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AA" w:rsidRDefault="00F45BBF">
      <w:pPr>
        <w:pStyle w:val="Title"/>
      </w:pPr>
      <w:bookmarkStart w:id="0" w:name="Dyslexia_Friendly_Policy"/>
      <w:bookmarkStart w:id="1" w:name="_GoBack"/>
      <w:bookmarkEnd w:id="0"/>
      <w:bookmarkEnd w:id="1"/>
      <w:r>
        <w:t>Dyslexia</w:t>
      </w:r>
      <w:r>
        <w:rPr>
          <w:spacing w:val="-10"/>
        </w:rPr>
        <w:t xml:space="preserve"> </w:t>
      </w:r>
      <w:r>
        <w:t>Friendly</w:t>
      </w:r>
      <w:r>
        <w:rPr>
          <w:spacing w:val="-8"/>
        </w:rPr>
        <w:t xml:space="preserve"> </w:t>
      </w:r>
      <w:r>
        <w:rPr>
          <w:spacing w:val="-2"/>
        </w:rPr>
        <w:t>Policy</w:t>
      </w:r>
    </w:p>
    <w:p w:rsidR="005D74AA" w:rsidRDefault="005D74AA">
      <w:pPr>
        <w:pStyle w:val="BodyText"/>
        <w:ind w:left="0"/>
        <w:rPr>
          <w:b/>
          <w:sz w:val="20"/>
        </w:rPr>
      </w:pPr>
    </w:p>
    <w:p w:rsidR="005D74AA" w:rsidRDefault="00F45BBF">
      <w:pPr>
        <w:pStyle w:val="BodyText"/>
        <w:spacing w:before="135"/>
        <w:ind w:left="0"/>
        <w:rPr>
          <w:b/>
          <w:sz w:val="20"/>
        </w:rPr>
      </w:pPr>
      <w:r>
        <w:rPr>
          <w:noProof/>
          <w:lang w:val="en-GB" w:eastAsia="en-GB"/>
        </w:rPr>
        <w:drawing>
          <wp:anchor distT="0" distB="0" distL="0" distR="0" simplePos="0" relativeHeight="487587840" behindDoc="1" locked="0" layoutInCell="1" allowOverlap="1">
            <wp:simplePos x="0" y="0"/>
            <wp:positionH relativeFrom="page">
              <wp:posOffset>2355850</wp:posOffset>
            </wp:positionH>
            <wp:positionV relativeFrom="paragraph">
              <wp:posOffset>256215</wp:posOffset>
            </wp:positionV>
            <wp:extent cx="2821288" cy="81505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821288" cy="815054"/>
                    </a:xfrm>
                    <a:prstGeom prst="rect">
                      <a:avLst/>
                    </a:prstGeom>
                  </pic:spPr>
                </pic:pic>
              </a:graphicData>
            </a:graphic>
          </wp:anchor>
        </w:drawing>
      </w:r>
    </w:p>
    <w:p w:rsidR="005D74AA" w:rsidRDefault="005D74AA">
      <w:pPr>
        <w:pStyle w:val="BodyText"/>
        <w:spacing w:before="7" w:after="1"/>
        <w:ind w:left="0"/>
        <w:rPr>
          <w:b/>
          <w:sz w:val="12"/>
        </w:rPr>
      </w:pPr>
    </w:p>
    <w:tbl>
      <w:tblPr>
        <w:tblW w:w="0" w:type="auto"/>
        <w:tblInd w:w="121" w:type="dxa"/>
        <w:tblLayout w:type="fixed"/>
        <w:tblCellMar>
          <w:left w:w="0" w:type="dxa"/>
          <w:right w:w="0" w:type="dxa"/>
        </w:tblCellMar>
        <w:tblLook w:val="01E0" w:firstRow="1" w:lastRow="1" w:firstColumn="1" w:lastColumn="1" w:noHBand="0" w:noVBand="0"/>
      </w:tblPr>
      <w:tblGrid>
        <w:gridCol w:w="2005"/>
        <w:gridCol w:w="3616"/>
        <w:gridCol w:w="836"/>
        <w:gridCol w:w="2982"/>
      </w:tblGrid>
      <w:tr w:rsidR="005D74AA">
        <w:trPr>
          <w:trHeight w:val="1002"/>
        </w:trPr>
        <w:tc>
          <w:tcPr>
            <w:tcW w:w="2005" w:type="dxa"/>
            <w:tcBorders>
              <w:bottom w:val="single" w:sz="18" w:space="0" w:color="FFFFFF"/>
            </w:tcBorders>
            <w:shd w:val="clear" w:color="auto" w:fill="CCC0D9"/>
          </w:tcPr>
          <w:p w:rsidR="005D74AA" w:rsidRDefault="00F45BBF">
            <w:pPr>
              <w:pStyle w:val="TableParagraph"/>
              <w:spacing w:before="136"/>
              <w:ind w:left="109"/>
              <w:rPr>
                <w:b/>
                <w:sz w:val="20"/>
              </w:rPr>
            </w:pPr>
            <w:r>
              <w:rPr>
                <w:b/>
                <w:sz w:val="20"/>
              </w:rPr>
              <w:t>Approved</w:t>
            </w:r>
            <w:r>
              <w:rPr>
                <w:b/>
                <w:spacing w:val="-8"/>
                <w:sz w:val="20"/>
              </w:rPr>
              <w:t xml:space="preserve"> </w:t>
            </w:r>
            <w:r>
              <w:rPr>
                <w:b/>
                <w:spacing w:val="-5"/>
                <w:sz w:val="20"/>
              </w:rPr>
              <w:t>by:</w:t>
            </w:r>
          </w:p>
        </w:tc>
        <w:tc>
          <w:tcPr>
            <w:tcW w:w="3616" w:type="dxa"/>
            <w:tcBorders>
              <w:bottom w:val="single" w:sz="18" w:space="0" w:color="FFFFFF"/>
            </w:tcBorders>
            <w:shd w:val="clear" w:color="auto" w:fill="CCC0D9"/>
          </w:tcPr>
          <w:p w:rsidR="005D74AA" w:rsidRDefault="00F45BBF">
            <w:pPr>
              <w:pStyle w:val="TableParagraph"/>
              <w:spacing w:before="136" w:line="376" w:lineRule="auto"/>
              <w:ind w:left="230" w:right="339"/>
              <w:rPr>
                <w:sz w:val="20"/>
              </w:rPr>
            </w:pPr>
            <w:bookmarkStart w:id="2" w:name="_bookmark0"/>
            <w:bookmarkEnd w:id="2"/>
            <w:r>
              <w:rPr>
                <w:sz w:val="20"/>
              </w:rPr>
              <w:t>Penny</w:t>
            </w:r>
            <w:r>
              <w:rPr>
                <w:spacing w:val="-9"/>
                <w:sz w:val="20"/>
              </w:rPr>
              <w:t xml:space="preserve"> </w:t>
            </w:r>
            <w:r>
              <w:rPr>
                <w:sz w:val="20"/>
              </w:rPr>
              <w:t>Harris</w:t>
            </w:r>
            <w:r>
              <w:rPr>
                <w:spacing w:val="-9"/>
                <w:sz w:val="20"/>
              </w:rPr>
              <w:t xml:space="preserve"> </w:t>
            </w:r>
            <w:r>
              <w:rPr>
                <w:sz w:val="20"/>
              </w:rPr>
              <w:t>and</w:t>
            </w:r>
            <w:r>
              <w:rPr>
                <w:spacing w:val="-9"/>
                <w:sz w:val="20"/>
              </w:rPr>
              <w:t xml:space="preserve"> </w:t>
            </w:r>
            <w:r>
              <w:rPr>
                <w:sz w:val="20"/>
              </w:rPr>
              <w:t>Jane</w:t>
            </w:r>
            <w:r>
              <w:rPr>
                <w:spacing w:val="-9"/>
                <w:sz w:val="20"/>
              </w:rPr>
              <w:t xml:space="preserve"> </w:t>
            </w:r>
            <w:r>
              <w:rPr>
                <w:sz w:val="20"/>
              </w:rPr>
              <w:t>Cox</w:t>
            </w:r>
            <w:r>
              <w:rPr>
                <w:spacing w:val="-9"/>
                <w:sz w:val="20"/>
              </w:rPr>
              <w:t xml:space="preserve"> </w:t>
            </w:r>
            <w:r>
              <w:rPr>
                <w:sz w:val="20"/>
              </w:rPr>
              <w:t>(Directors) Pete Davies (Education Manager)</w:t>
            </w:r>
          </w:p>
        </w:tc>
        <w:tc>
          <w:tcPr>
            <w:tcW w:w="836" w:type="dxa"/>
            <w:tcBorders>
              <w:bottom w:val="single" w:sz="18" w:space="0" w:color="FFFFFF"/>
            </w:tcBorders>
            <w:shd w:val="clear" w:color="auto" w:fill="CCC0D9"/>
          </w:tcPr>
          <w:p w:rsidR="005D74AA" w:rsidRDefault="00F45BBF">
            <w:pPr>
              <w:pStyle w:val="TableParagraph"/>
              <w:spacing w:before="136"/>
              <w:ind w:left="340"/>
              <w:rPr>
                <w:b/>
                <w:sz w:val="20"/>
              </w:rPr>
            </w:pPr>
            <w:r>
              <w:rPr>
                <w:b/>
                <w:spacing w:val="-2"/>
                <w:sz w:val="20"/>
              </w:rPr>
              <w:t>Date:</w:t>
            </w:r>
          </w:p>
        </w:tc>
        <w:tc>
          <w:tcPr>
            <w:tcW w:w="2982" w:type="dxa"/>
            <w:tcBorders>
              <w:bottom w:val="single" w:sz="18" w:space="0" w:color="FFFFFF"/>
            </w:tcBorders>
            <w:shd w:val="clear" w:color="auto" w:fill="CCC0D9"/>
          </w:tcPr>
          <w:p w:rsidR="005D74AA" w:rsidRDefault="00F45BBF" w:rsidP="00F45BBF">
            <w:pPr>
              <w:pStyle w:val="TableParagraph"/>
              <w:spacing w:before="136"/>
              <w:ind w:left="45"/>
              <w:rPr>
                <w:sz w:val="20"/>
              </w:rPr>
            </w:pPr>
            <w:r>
              <w:rPr>
                <w:sz w:val="20"/>
              </w:rPr>
              <w:t>19</w:t>
            </w:r>
            <w:r w:rsidRPr="00F45BBF">
              <w:rPr>
                <w:sz w:val="20"/>
                <w:vertAlign w:val="superscript"/>
              </w:rPr>
              <w:t>th</w:t>
            </w:r>
            <w:r>
              <w:rPr>
                <w:spacing w:val="-9"/>
                <w:sz w:val="20"/>
              </w:rPr>
              <w:t xml:space="preserve"> </w:t>
            </w:r>
            <w:r>
              <w:rPr>
                <w:sz w:val="20"/>
              </w:rPr>
              <w:t>May</w:t>
            </w:r>
            <w:r>
              <w:rPr>
                <w:spacing w:val="-8"/>
                <w:sz w:val="20"/>
              </w:rPr>
              <w:t xml:space="preserve"> </w:t>
            </w:r>
            <w:r>
              <w:rPr>
                <w:spacing w:val="-4"/>
                <w:sz w:val="20"/>
              </w:rPr>
              <w:t>2025</w:t>
            </w:r>
          </w:p>
        </w:tc>
      </w:tr>
      <w:tr w:rsidR="005D74AA">
        <w:trPr>
          <w:trHeight w:val="617"/>
        </w:trPr>
        <w:tc>
          <w:tcPr>
            <w:tcW w:w="2005" w:type="dxa"/>
            <w:tcBorders>
              <w:top w:val="single" w:sz="18" w:space="0" w:color="FFFFFF"/>
              <w:bottom w:val="single" w:sz="18" w:space="0" w:color="FFFFFF"/>
            </w:tcBorders>
            <w:shd w:val="clear" w:color="auto" w:fill="CCC0D9"/>
          </w:tcPr>
          <w:p w:rsidR="005D74AA" w:rsidRDefault="00F45BBF">
            <w:pPr>
              <w:pStyle w:val="TableParagraph"/>
              <w:spacing w:before="135"/>
              <w:rPr>
                <w:b/>
                <w:sz w:val="20"/>
              </w:rPr>
            </w:pPr>
            <w:r>
              <w:rPr>
                <w:b/>
                <w:sz w:val="20"/>
              </w:rPr>
              <w:t>Last</w:t>
            </w:r>
            <w:r>
              <w:rPr>
                <w:b/>
                <w:spacing w:val="-6"/>
                <w:sz w:val="20"/>
              </w:rPr>
              <w:t xml:space="preserve"> </w:t>
            </w:r>
            <w:r>
              <w:rPr>
                <w:b/>
                <w:sz w:val="20"/>
              </w:rPr>
              <w:t>reviewed</w:t>
            </w:r>
            <w:r>
              <w:rPr>
                <w:b/>
                <w:spacing w:val="-6"/>
                <w:sz w:val="20"/>
              </w:rPr>
              <w:t xml:space="preserve"> </w:t>
            </w:r>
            <w:r>
              <w:rPr>
                <w:b/>
                <w:spacing w:val="-5"/>
                <w:sz w:val="20"/>
              </w:rPr>
              <w:t>on:</w:t>
            </w:r>
          </w:p>
        </w:tc>
        <w:tc>
          <w:tcPr>
            <w:tcW w:w="7434" w:type="dxa"/>
            <w:gridSpan w:val="3"/>
            <w:tcBorders>
              <w:top w:val="single" w:sz="18" w:space="0" w:color="FFFFFF"/>
              <w:bottom w:val="single" w:sz="18" w:space="0" w:color="FFFFFF"/>
            </w:tcBorders>
            <w:shd w:val="clear" w:color="auto" w:fill="CCC0D9"/>
          </w:tcPr>
          <w:p w:rsidR="005D74AA" w:rsidRDefault="00F45BBF">
            <w:pPr>
              <w:pStyle w:val="TableParagraph"/>
              <w:spacing w:before="135"/>
              <w:ind w:left="230"/>
              <w:rPr>
                <w:sz w:val="20"/>
              </w:rPr>
            </w:pPr>
            <w:r>
              <w:rPr>
                <w:sz w:val="20"/>
              </w:rPr>
              <w:t>22</w:t>
            </w:r>
            <w:r>
              <w:rPr>
                <w:sz w:val="20"/>
                <w:vertAlign w:val="superscript"/>
              </w:rPr>
              <w:t>nd</w:t>
            </w:r>
            <w:r>
              <w:rPr>
                <w:spacing w:val="-10"/>
                <w:sz w:val="20"/>
              </w:rPr>
              <w:t xml:space="preserve"> </w:t>
            </w:r>
            <w:r>
              <w:rPr>
                <w:sz w:val="20"/>
              </w:rPr>
              <w:t>September</w:t>
            </w:r>
            <w:r>
              <w:rPr>
                <w:spacing w:val="-10"/>
                <w:sz w:val="20"/>
              </w:rPr>
              <w:t xml:space="preserve"> </w:t>
            </w:r>
            <w:r>
              <w:rPr>
                <w:spacing w:val="-4"/>
                <w:sz w:val="20"/>
              </w:rPr>
              <w:t>2023</w:t>
            </w:r>
          </w:p>
        </w:tc>
      </w:tr>
      <w:tr w:rsidR="005D74AA">
        <w:trPr>
          <w:trHeight w:val="617"/>
        </w:trPr>
        <w:tc>
          <w:tcPr>
            <w:tcW w:w="2005" w:type="dxa"/>
            <w:tcBorders>
              <w:top w:val="single" w:sz="18" w:space="0" w:color="FFFFFF"/>
            </w:tcBorders>
            <w:shd w:val="clear" w:color="auto" w:fill="CCC0D9"/>
          </w:tcPr>
          <w:p w:rsidR="005D74AA" w:rsidRDefault="00F45BBF">
            <w:pPr>
              <w:pStyle w:val="TableParagraph"/>
              <w:spacing w:before="136"/>
              <w:rPr>
                <w:b/>
                <w:sz w:val="20"/>
              </w:rPr>
            </w:pPr>
            <w:r>
              <w:rPr>
                <w:b/>
                <w:sz w:val="20"/>
              </w:rPr>
              <w:t>Next</w:t>
            </w:r>
            <w:r>
              <w:rPr>
                <w:b/>
                <w:spacing w:val="-5"/>
                <w:sz w:val="20"/>
              </w:rPr>
              <w:t xml:space="preserve"> </w:t>
            </w:r>
            <w:r>
              <w:rPr>
                <w:b/>
                <w:sz w:val="20"/>
              </w:rPr>
              <w:t>review</w:t>
            </w:r>
            <w:r>
              <w:rPr>
                <w:b/>
                <w:spacing w:val="-4"/>
                <w:sz w:val="20"/>
              </w:rPr>
              <w:t xml:space="preserve"> </w:t>
            </w:r>
            <w:r>
              <w:rPr>
                <w:b/>
                <w:sz w:val="20"/>
              </w:rPr>
              <w:t>due</w:t>
            </w:r>
            <w:r>
              <w:rPr>
                <w:b/>
                <w:spacing w:val="-4"/>
                <w:sz w:val="20"/>
              </w:rPr>
              <w:t xml:space="preserve"> </w:t>
            </w:r>
            <w:r>
              <w:rPr>
                <w:b/>
                <w:spacing w:val="-5"/>
                <w:sz w:val="20"/>
              </w:rPr>
              <w:t>by:</w:t>
            </w:r>
          </w:p>
        </w:tc>
        <w:tc>
          <w:tcPr>
            <w:tcW w:w="7434" w:type="dxa"/>
            <w:gridSpan w:val="3"/>
            <w:tcBorders>
              <w:top w:val="single" w:sz="18" w:space="0" w:color="FFFFFF"/>
            </w:tcBorders>
            <w:shd w:val="clear" w:color="auto" w:fill="CCC0D9"/>
          </w:tcPr>
          <w:p w:rsidR="005D74AA" w:rsidRDefault="00F45BBF">
            <w:pPr>
              <w:pStyle w:val="TableParagraph"/>
              <w:spacing w:before="136"/>
              <w:ind w:left="230"/>
              <w:rPr>
                <w:sz w:val="20"/>
              </w:rPr>
            </w:pPr>
            <w:r>
              <w:rPr>
                <w:sz w:val="20"/>
              </w:rPr>
              <w:t>1</w:t>
            </w:r>
            <w:r>
              <w:rPr>
                <w:sz w:val="20"/>
                <w:vertAlign w:val="superscript"/>
              </w:rPr>
              <w:t>st</w:t>
            </w:r>
            <w:r>
              <w:rPr>
                <w:spacing w:val="-9"/>
                <w:sz w:val="20"/>
              </w:rPr>
              <w:t xml:space="preserve"> </w:t>
            </w:r>
            <w:r>
              <w:rPr>
                <w:sz w:val="20"/>
              </w:rPr>
              <w:t>September</w:t>
            </w:r>
            <w:r>
              <w:rPr>
                <w:spacing w:val="-9"/>
                <w:sz w:val="20"/>
              </w:rPr>
              <w:t xml:space="preserve"> </w:t>
            </w:r>
            <w:r>
              <w:rPr>
                <w:spacing w:val="-4"/>
                <w:sz w:val="20"/>
              </w:rPr>
              <w:t>2025</w:t>
            </w:r>
          </w:p>
        </w:tc>
      </w:tr>
    </w:tbl>
    <w:p w:rsidR="005D74AA" w:rsidRDefault="005D74AA">
      <w:pPr>
        <w:pStyle w:val="BodyText"/>
        <w:spacing w:before="122"/>
        <w:ind w:left="0"/>
        <w:rPr>
          <w:b/>
        </w:rPr>
      </w:pPr>
    </w:p>
    <w:p w:rsidR="005D74AA" w:rsidRDefault="00F45BBF">
      <w:pPr>
        <w:pStyle w:val="BodyText"/>
        <w:spacing w:before="1"/>
        <w:ind w:left="321" w:right="336"/>
        <w:jc w:val="both"/>
      </w:pPr>
      <w:r>
        <w:t>All policies are generated and reviewed with an awareness of equality and diversity in relation to pupils,</w:t>
      </w:r>
      <w:r>
        <w:rPr>
          <w:spacing w:val="-1"/>
        </w:rPr>
        <w:t xml:space="preserve"> </w:t>
      </w:r>
      <w:r>
        <w:t>staff</w:t>
      </w:r>
      <w:r>
        <w:rPr>
          <w:spacing w:val="-1"/>
        </w:rPr>
        <w:t xml:space="preserve"> </w:t>
      </w:r>
      <w:r>
        <w:t>and</w:t>
      </w:r>
      <w:r>
        <w:rPr>
          <w:spacing w:val="-1"/>
        </w:rPr>
        <w:t xml:space="preserve"> </w:t>
      </w:r>
      <w:r>
        <w:t>visitors.</w:t>
      </w:r>
      <w:r>
        <w:rPr>
          <w:spacing w:val="40"/>
        </w:rPr>
        <w:t xml:space="preserve"> </w:t>
      </w:r>
      <w:r>
        <w:t>All</w:t>
      </w:r>
      <w:r>
        <w:rPr>
          <w:spacing w:val="-1"/>
        </w:rPr>
        <w:t xml:space="preserve"> </w:t>
      </w:r>
      <w:r>
        <w:t>policies</w:t>
      </w:r>
      <w:r>
        <w:rPr>
          <w:spacing w:val="-1"/>
        </w:rPr>
        <w:t xml:space="preserve"> </w:t>
      </w:r>
      <w:r>
        <w:t>are</w:t>
      </w:r>
      <w:r>
        <w:rPr>
          <w:spacing w:val="-1"/>
        </w:rPr>
        <w:t xml:space="preserve"> </w:t>
      </w:r>
      <w:r>
        <w:t>generated</w:t>
      </w:r>
      <w:r>
        <w:rPr>
          <w:spacing w:val="-1"/>
        </w:rPr>
        <w:t xml:space="preserve"> </w:t>
      </w:r>
      <w:r>
        <w:t>and</w:t>
      </w:r>
      <w:r>
        <w:rPr>
          <w:spacing w:val="-1"/>
        </w:rPr>
        <w:t xml:space="preserve"> </w:t>
      </w:r>
      <w:r>
        <w:t>reviewed</w:t>
      </w:r>
      <w:r>
        <w:rPr>
          <w:spacing w:val="-1"/>
        </w:rPr>
        <w:t xml:space="preserve"> </w:t>
      </w:r>
      <w:r>
        <w:t>placing</w:t>
      </w:r>
      <w:r>
        <w:rPr>
          <w:spacing w:val="-1"/>
        </w:rPr>
        <w:t xml:space="preserve"> </w:t>
      </w:r>
      <w:r>
        <w:t>safeguarding</w:t>
      </w:r>
      <w:r>
        <w:rPr>
          <w:spacing w:val="-1"/>
        </w:rPr>
        <w:t xml:space="preserve"> </w:t>
      </w:r>
      <w:r>
        <w:t>and</w:t>
      </w:r>
      <w:r>
        <w:rPr>
          <w:spacing w:val="-1"/>
        </w:rPr>
        <w:t xml:space="preserve"> </w:t>
      </w:r>
      <w:r>
        <w:t>wellbeing at the heart of all that we do.</w:t>
      </w:r>
    </w:p>
    <w:p w:rsidR="005D74AA" w:rsidRDefault="005D74AA">
      <w:pPr>
        <w:pStyle w:val="BodyText"/>
        <w:spacing w:before="1"/>
        <w:ind w:left="0"/>
      </w:pPr>
    </w:p>
    <w:p w:rsidR="005D74AA" w:rsidRDefault="00F45BBF">
      <w:pPr>
        <w:pStyle w:val="BodyText"/>
        <w:ind w:left="321"/>
        <w:jc w:val="both"/>
      </w:pPr>
      <w:r>
        <w:t>This</w:t>
      </w:r>
      <w:r>
        <w:rPr>
          <w:spacing w:val="-6"/>
        </w:rPr>
        <w:t xml:space="preserve"> </w:t>
      </w:r>
      <w:r>
        <w:t>policy</w:t>
      </w:r>
      <w:r>
        <w:rPr>
          <w:spacing w:val="-6"/>
        </w:rPr>
        <w:t xml:space="preserve"> </w:t>
      </w:r>
      <w:r>
        <w:t>should</w:t>
      </w:r>
      <w:r>
        <w:rPr>
          <w:spacing w:val="-6"/>
        </w:rPr>
        <w:t xml:space="preserve"> </w:t>
      </w:r>
      <w:r>
        <w:t>be</w:t>
      </w:r>
      <w:r>
        <w:rPr>
          <w:spacing w:val="-5"/>
        </w:rPr>
        <w:t xml:space="preserve"> </w:t>
      </w:r>
      <w:r>
        <w:t>read</w:t>
      </w:r>
      <w:r>
        <w:rPr>
          <w:spacing w:val="-6"/>
        </w:rPr>
        <w:t xml:space="preserve"> </w:t>
      </w:r>
      <w:r>
        <w:t>in</w:t>
      </w:r>
      <w:r>
        <w:rPr>
          <w:spacing w:val="-6"/>
        </w:rPr>
        <w:t xml:space="preserve"> </w:t>
      </w:r>
      <w:r>
        <w:t>conjunction</w:t>
      </w:r>
      <w:r>
        <w:rPr>
          <w:spacing w:val="-5"/>
        </w:rPr>
        <w:t xml:space="preserve"> </w:t>
      </w:r>
      <w:r>
        <w:t>with</w:t>
      </w:r>
      <w:r>
        <w:rPr>
          <w:spacing w:val="-6"/>
        </w:rPr>
        <w:t xml:space="preserve"> </w:t>
      </w:r>
      <w:r>
        <w:t>the</w:t>
      </w:r>
      <w:r>
        <w:rPr>
          <w:spacing w:val="-6"/>
        </w:rPr>
        <w:t xml:space="preserve"> </w:t>
      </w:r>
      <w:r>
        <w:t>school’s</w:t>
      </w:r>
      <w:r>
        <w:rPr>
          <w:spacing w:val="-5"/>
        </w:rPr>
        <w:t xml:space="preserve"> </w:t>
      </w:r>
      <w:r>
        <w:t>SEN</w:t>
      </w:r>
      <w:r>
        <w:rPr>
          <w:spacing w:val="-6"/>
        </w:rPr>
        <w:t xml:space="preserve"> </w:t>
      </w:r>
      <w:r>
        <w:rPr>
          <w:spacing w:val="-2"/>
        </w:rPr>
        <w:t>Policy.</w:t>
      </w:r>
    </w:p>
    <w:p w:rsidR="005D74AA" w:rsidRDefault="00F45BBF">
      <w:pPr>
        <w:pStyle w:val="Heading1"/>
        <w:numPr>
          <w:ilvl w:val="0"/>
          <w:numId w:val="20"/>
        </w:numPr>
        <w:tabs>
          <w:tab w:val="left" w:pos="1039"/>
        </w:tabs>
        <w:spacing w:before="182"/>
        <w:ind w:left="1039" w:hanging="358"/>
      </w:pPr>
      <w:r>
        <w:t>What</w:t>
      </w:r>
      <w:r>
        <w:rPr>
          <w:spacing w:val="-3"/>
        </w:rPr>
        <w:t xml:space="preserve"> </w:t>
      </w:r>
      <w:r>
        <w:t>is</w:t>
      </w:r>
      <w:r>
        <w:rPr>
          <w:spacing w:val="-3"/>
        </w:rPr>
        <w:t xml:space="preserve"> </w:t>
      </w:r>
      <w:r>
        <w:rPr>
          <w:spacing w:val="-2"/>
        </w:rPr>
        <w:t>dyslexia?</w:t>
      </w:r>
    </w:p>
    <w:p w:rsidR="005D74AA" w:rsidRDefault="00F45BBF">
      <w:pPr>
        <w:pStyle w:val="BodyText"/>
        <w:spacing w:before="181"/>
        <w:ind w:left="321"/>
        <w:jc w:val="both"/>
      </w:pPr>
      <w:r>
        <w:t>The</w:t>
      </w:r>
      <w:r>
        <w:rPr>
          <w:spacing w:val="-8"/>
        </w:rPr>
        <w:t xml:space="preserve"> </w:t>
      </w:r>
      <w:r>
        <w:t>British</w:t>
      </w:r>
      <w:r>
        <w:rPr>
          <w:spacing w:val="-8"/>
        </w:rPr>
        <w:t xml:space="preserve"> </w:t>
      </w:r>
      <w:r>
        <w:t>Dyslexia</w:t>
      </w:r>
      <w:r>
        <w:rPr>
          <w:spacing w:val="-8"/>
        </w:rPr>
        <w:t xml:space="preserve"> </w:t>
      </w:r>
      <w:r>
        <w:t>Association’s</w:t>
      </w:r>
      <w:r>
        <w:rPr>
          <w:spacing w:val="-8"/>
        </w:rPr>
        <w:t xml:space="preserve"> </w:t>
      </w:r>
      <w:r>
        <w:t>(BDA)</w:t>
      </w:r>
      <w:r>
        <w:rPr>
          <w:spacing w:val="-7"/>
        </w:rPr>
        <w:t xml:space="preserve"> </w:t>
      </w:r>
      <w:r>
        <w:t>describes</w:t>
      </w:r>
      <w:r>
        <w:rPr>
          <w:spacing w:val="-8"/>
        </w:rPr>
        <w:t xml:space="preserve"> </w:t>
      </w:r>
      <w:r>
        <w:t>dyslexia</w:t>
      </w:r>
      <w:r>
        <w:rPr>
          <w:spacing w:val="-8"/>
        </w:rPr>
        <w:t xml:space="preserve"> </w:t>
      </w:r>
      <w:r>
        <w:rPr>
          <w:spacing w:val="-5"/>
        </w:rPr>
        <w:t>as:</w:t>
      </w:r>
    </w:p>
    <w:p w:rsidR="005D74AA" w:rsidRDefault="00F45BBF">
      <w:pPr>
        <w:pStyle w:val="BodyText"/>
        <w:spacing w:before="182" w:line="259" w:lineRule="auto"/>
        <w:ind w:left="321" w:right="387"/>
      </w:pPr>
      <w:r>
        <w:t>‘</w:t>
      </w:r>
      <w:r>
        <w:rPr>
          <w:color w:val="1A1A1A"/>
        </w:rPr>
        <w:t>A neurological difference and can have a significant impact during education, in the workplace and in everyday life. As each person is unique, so is everyone's experience of dyslexia. It can range from mild to severe, and it can co-occur with other learning difficulties. It usually runs in families and is a life-long</w:t>
      </w:r>
      <w:r>
        <w:rPr>
          <w:color w:val="1A1A1A"/>
          <w:spacing w:val="-4"/>
        </w:rPr>
        <w:t xml:space="preserve"> </w:t>
      </w:r>
      <w:r>
        <w:rPr>
          <w:color w:val="1A1A1A"/>
        </w:rPr>
        <w:t>condition</w:t>
      </w:r>
      <w:r>
        <w:rPr>
          <w:sz w:val="20"/>
        </w:rPr>
        <w:t>.</w:t>
      </w:r>
      <w:r>
        <w:rPr>
          <w:spacing w:val="-3"/>
          <w:sz w:val="20"/>
        </w:rPr>
        <w:t xml:space="preserve"> </w:t>
      </w:r>
      <w:r>
        <w:rPr>
          <w:color w:val="1A1A1A"/>
        </w:rPr>
        <w:t>It</w:t>
      </w:r>
      <w:r>
        <w:rPr>
          <w:color w:val="1A1A1A"/>
          <w:spacing w:val="-4"/>
        </w:rPr>
        <w:t xml:space="preserve"> </w:t>
      </w:r>
      <w:r>
        <w:rPr>
          <w:color w:val="1A1A1A"/>
        </w:rPr>
        <w:t>is</w:t>
      </w:r>
      <w:r>
        <w:rPr>
          <w:color w:val="1A1A1A"/>
          <w:spacing w:val="-4"/>
        </w:rPr>
        <w:t xml:space="preserve"> </w:t>
      </w:r>
      <w:r>
        <w:rPr>
          <w:color w:val="1A1A1A"/>
        </w:rPr>
        <w:t>important</w:t>
      </w:r>
      <w:r>
        <w:rPr>
          <w:color w:val="1A1A1A"/>
          <w:spacing w:val="-4"/>
        </w:rPr>
        <w:t xml:space="preserve"> </w:t>
      </w:r>
      <w:r>
        <w:rPr>
          <w:color w:val="1A1A1A"/>
        </w:rPr>
        <w:t>to</w:t>
      </w:r>
      <w:r>
        <w:rPr>
          <w:color w:val="1A1A1A"/>
          <w:spacing w:val="-4"/>
        </w:rPr>
        <w:t xml:space="preserve"> </w:t>
      </w:r>
      <w:r>
        <w:rPr>
          <w:color w:val="1A1A1A"/>
        </w:rPr>
        <w:t>remember</w:t>
      </w:r>
      <w:r>
        <w:rPr>
          <w:color w:val="1A1A1A"/>
          <w:spacing w:val="-4"/>
        </w:rPr>
        <w:t xml:space="preserve"> </w:t>
      </w:r>
      <w:r>
        <w:rPr>
          <w:color w:val="1A1A1A"/>
        </w:rPr>
        <w:t>that</w:t>
      </w:r>
      <w:r>
        <w:rPr>
          <w:color w:val="1A1A1A"/>
          <w:spacing w:val="-4"/>
        </w:rPr>
        <w:t xml:space="preserve"> </w:t>
      </w:r>
      <w:r>
        <w:rPr>
          <w:color w:val="1A1A1A"/>
        </w:rPr>
        <w:t>there</w:t>
      </w:r>
      <w:r>
        <w:rPr>
          <w:color w:val="1A1A1A"/>
          <w:spacing w:val="-4"/>
        </w:rPr>
        <w:t xml:space="preserve"> </w:t>
      </w:r>
      <w:r>
        <w:rPr>
          <w:color w:val="1A1A1A"/>
        </w:rPr>
        <w:t>are</w:t>
      </w:r>
      <w:r>
        <w:rPr>
          <w:color w:val="1A1A1A"/>
          <w:spacing w:val="-4"/>
        </w:rPr>
        <w:t xml:space="preserve"> </w:t>
      </w:r>
      <w:r>
        <w:rPr>
          <w:color w:val="1A1A1A"/>
        </w:rPr>
        <w:t>positives</w:t>
      </w:r>
      <w:r>
        <w:rPr>
          <w:color w:val="1A1A1A"/>
          <w:spacing w:val="-4"/>
        </w:rPr>
        <w:t xml:space="preserve"> </w:t>
      </w:r>
      <w:r>
        <w:rPr>
          <w:color w:val="1A1A1A"/>
        </w:rPr>
        <w:t>to</w:t>
      </w:r>
      <w:r>
        <w:rPr>
          <w:color w:val="1A1A1A"/>
          <w:spacing w:val="-4"/>
        </w:rPr>
        <w:t xml:space="preserve"> </w:t>
      </w:r>
      <w:r>
        <w:rPr>
          <w:color w:val="1A1A1A"/>
        </w:rPr>
        <w:t>thinking</w:t>
      </w:r>
      <w:r>
        <w:rPr>
          <w:color w:val="1A1A1A"/>
          <w:spacing w:val="-4"/>
        </w:rPr>
        <w:t xml:space="preserve"> </w:t>
      </w:r>
      <w:r>
        <w:rPr>
          <w:color w:val="1A1A1A"/>
        </w:rPr>
        <w:t>differently.</w:t>
      </w:r>
      <w:r>
        <w:rPr>
          <w:color w:val="1A1A1A"/>
          <w:spacing w:val="-4"/>
        </w:rPr>
        <w:t xml:space="preserve"> </w:t>
      </w:r>
      <w:r>
        <w:rPr>
          <w:color w:val="1A1A1A"/>
        </w:rPr>
        <w:t>Many dyslexic people show strengths in areas such as reasoning and in visual and creative fields’.</w:t>
      </w:r>
    </w:p>
    <w:p w:rsidR="005D74AA" w:rsidRDefault="00F45BBF">
      <w:pPr>
        <w:pStyle w:val="Heading1"/>
        <w:numPr>
          <w:ilvl w:val="0"/>
          <w:numId w:val="20"/>
        </w:numPr>
        <w:tabs>
          <w:tab w:val="left" w:pos="1040"/>
        </w:tabs>
        <w:spacing w:before="160"/>
        <w:ind w:left="1040" w:hanging="358"/>
      </w:pPr>
      <w:r>
        <w:rPr>
          <w:spacing w:val="-2"/>
        </w:rPr>
        <w:t>Principles</w:t>
      </w:r>
    </w:p>
    <w:p w:rsidR="005D74AA" w:rsidRDefault="00F45BBF">
      <w:pPr>
        <w:pStyle w:val="BodyText"/>
        <w:spacing w:before="181" w:line="256" w:lineRule="auto"/>
        <w:ind w:left="321" w:right="387" w:firstLine="49"/>
      </w:pPr>
      <w:r>
        <w:t xml:space="preserve">As part of the Dyslexia Friendly Schools Initiative at On Track we </w:t>
      </w:r>
      <w:r w:rsidRPr="00A801B8">
        <w:rPr>
          <w:lang w:val="en-GB"/>
        </w:rPr>
        <w:t>recognise</w:t>
      </w:r>
      <w:r>
        <w:t xml:space="preserve"> the strengths of pupils with</w:t>
      </w:r>
      <w:r>
        <w:rPr>
          <w:spacing w:val="-3"/>
        </w:rPr>
        <w:t xml:space="preserve"> </w:t>
      </w:r>
      <w:r>
        <w:t>dyslexia</w:t>
      </w:r>
      <w:r>
        <w:rPr>
          <w:spacing w:val="-3"/>
        </w:rPr>
        <w:t xml:space="preserve"> </w:t>
      </w:r>
      <w:r>
        <w:t>and</w:t>
      </w:r>
      <w:r>
        <w:rPr>
          <w:spacing w:val="-3"/>
        </w:rPr>
        <w:t xml:space="preserve"> </w:t>
      </w:r>
      <w:r>
        <w:t>aim</w:t>
      </w:r>
      <w:r>
        <w:rPr>
          <w:spacing w:val="-3"/>
        </w:rPr>
        <w:t xml:space="preserve"> </w:t>
      </w:r>
      <w:r>
        <w:t>to</w:t>
      </w:r>
      <w:r>
        <w:rPr>
          <w:spacing w:val="-3"/>
        </w:rPr>
        <w:t xml:space="preserve"> </w:t>
      </w:r>
      <w:r>
        <w:t>use</w:t>
      </w:r>
      <w:r>
        <w:rPr>
          <w:spacing w:val="-3"/>
        </w:rPr>
        <w:t xml:space="preserve"> </w:t>
      </w:r>
      <w:r>
        <w:t>them</w:t>
      </w:r>
      <w:r>
        <w:rPr>
          <w:spacing w:val="-3"/>
        </w:rPr>
        <w:t xml:space="preserve"> </w:t>
      </w:r>
      <w:r>
        <w:t>as</w:t>
      </w:r>
      <w:r>
        <w:rPr>
          <w:spacing w:val="-3"/>
        </w:rPr>
        <w:t xml:space="preserve"> </w:t>
      </w:r>
      <w:r>
        <w:t>pathways</w:t>
      </w:r>
      <w:r>
        <w:rPr>
          <w:spacing w:val="-3"/>
        </w:rPr>
        <w:t xml:space="preserve"> </w:t>
      </w:r>
      <w:r>
        <w:t>to</w:t>
      </w:r>
      <w:r>
        <w:rPr>
          <w:spacing w:val="-3"/>
        </w:rPr>
        <w:t xml:space="preserve"> </w:t>
      </w:r>
      <w:r>
        <w:t>learning.</w:t>
      </w:r>
      <w:r>
        <w:rPr>
          <w:spacing w:val="80"/>
        </w:rPr>
        <w:t xml:space="preserve"> </w:t>
      </w:r>
      <w:r>
        <w:t>We</w:t>
      </w:r>
      <w:r>
        <w:rPr>
          <w:spacing w:val="-3"/>
        </w:rPr>
        <w:t xml:space="preserve"> </w:t>
      </w:r>
      <w:r>
        <w:t>recognise</w:t>
      </w:r>
      <w:r>
        <w:rPr>
          <w:spacing w:val="-3"/>
        </w:rPr>
        <w:t xml:space="preserve"> </w:t>
      </w:r>
      <w:r>
        <w:t>that</w:t>
      </w:r>
      <w:r>
        <w:rPr>
          <w:spacing w:val="-3"/>
        </w:rPr>
        <w:t xml:space="preserve"> </w:t>
      </w:r>
      <w:r>
        <w:t>pupils</w:t>
      </w:r>
      <w:r>
        <w:rPr>
          <w:spacing w:val="-3"/>
        </w:rPr>
        <w:t xml:space="preserve"> </w:t>
      </w:r>
      <w:r>
        <w:t>with</w:t>
      </w:r>
      <w:r>
        <w:rPr>
          <w:spacing w:val="-3"/>
        </w:rPr>
        <w:t xml:space="preserve"> </w:t>
      </w:r>
      <w:r>
        <w:t>dyslexia are likely to experience higher levels of stress than their peers and that this may impact on their learning and emotional well</w:t>
      </w:r>
      <w:r>
        <w:rPr>
          <w:rFonts w:ascii="Tahoma" w:hAnsi="Tahoma"/>
        </w:rPr>
        <w:t>-</w:t>
      </w:r>
      <w:r>
        <w:t>being. Directors and senior managers are committed to supporting pupils with dyslexia across the curriculum.</w:t>
      </w:r>
      <w:r>
        <w:rPr>
          <w:spacing w:val="40"/>
        </w:rPr>
        <w:t xml:space="preserve"> </w:t>
      </w:r>
      <w:r>
        <w:t>Targets aimed at developing expertise in, and understanding of, dyslexia are reflected in the school’s SEN development plan.</w:t>
      </w:r>
    </w:p>
    <w:p w:rsidR="005D74AA" w:rsidRDefault="00F45BBF">
      <w:pPr>
        <w:pStyle w:val="BodyText"/>
        <w:spacing w:before="150" w:line="249" w:lineRule="auto"/>
        <w:ind w:left="321" w:right="387"/>
      </w:pPr>
      <w:r>
        <w:t>All</w:t>
      </w:r>
      <w:r>
        <w:rPr>
          <w:spacing w:val="-3"/>
        </w:rPr>
        <w:t xml:space="preserve"> </w:t>
      </w:r>
      <w:r>
        <w:t>staff</w:t>
      </w:r>
      <w:r>
        <w:rPr>
          <w:spacing w:val="-2"/>
        </w:rPr>
        <w:t xml:space="preserve"> </w:t>
      </w:r>
      <w:r>
        <w:t>recognise</w:t>
      </w:r>
      <w:r>
        <w:rPr>
          <w:spacing w:val="-3"/>
        </w:rPr>
        <w:t xml:space="preserve"> </w:t>
      </w:r>
      <w:r>
        <w:t>compounding</w:t>
      </w:r>
      <w:r>
        <w:rPr>
          <w:spacing w:val="-3"/>
        </w:rPr>
        <w:t xml:space="preserve"> </w:t>
      </w:r>
      <w:r>
        <w:t>factors</w:t>
      </w:r>
      <w:r>
        <w:rPr>
          <w:spacing w:val="-3"/>
        </w:rPr>
        <w:t xml:space="preserve"> </w:t>
      </w:r>
      <w:r>
        <w:t>that</w:t>
      </w:r>
      <w:r>
        <w:rPr>
          <w:spacing w:val="-3"/>
        </w:rPr>
        <w:t xml:space="preserve"> </w:t>
      </w:r>
      <w:r>
        <w:t>may</w:t>
      </w:r>
      <w:r>
        <w:rPr>
          <w:spacing w:val="-3"/>
        </w:rPr>
        <w:t xml:space="preserve"> </w:t>
      </w:r>
      <w:r>
        <w:t>co</w:t>
      </w:r>
      <w:r>
        <w:rPr>
          <w:rFonts w:ascii="Tahoma"/>
        </w:rPr>
        <w:t>-</w:t>
      </w:r>
      <w:r>
        <w:t>exist</w:t>
      </w:r>
      <w:r>
        <w:rPr>
          <w:spacing w:val="-3"/>
        </w:rPr>
        <w:t xml:space="preserve"> </w:t>
      </w:r>
      <w:r>
        <w:t>with</w:t>
      </w:r>
      <w:r>
        <w:rPr>
          <w:spacing w:val="-3"/>
        </w:rPr>
        <w:t xml:space="preserve"> </w:t>
      </w:r>
      <w:r>
        <w:t>dyslexia.</w:t>
      </w:r>
      <w:r>
        <w:rPr>
          <w:spacing w:val="40"/>
        </w:rPr>
        <w:t xml:space="preserve"> </w:t>
      </w:r>
      <w:r>
        <w:t>They</w:t>
      </w:r>
      <w:r>
        <w:rPr>
          <w:spacing w:val="-3"/>
        </w:rPr>
        <w:t xml:space="preserve"> </w:t>
      </w:r>
      <w:r>
        <w:t>are</w:t>
      </w:r>
      <w:r>
        <w:rPr>
          <w:spacing w:val="-3"/>
        </w:rPr>
        <w:t xml:space="preserve"> </w:t>
      </w:r>
      <w:r>
        <w:t>familiar</w:t>
      </w:r>
      <w:r>
        <w:rPr>
          <w:spacing w:val="-3"/>
        </w:rPr>
        <w:t xml:space="preserve"> </w:t>
      </w:r>
      <w:r>
        <w:t>with</w:t>
      </w:r>
      <w:r>
        <w:rPr>
          <w:spacing w:val="-3"/>
        </w:rPr>
        <w:t xml:space="preserve"> </w:t>
      </w:r>
      <w:r>
        <w:t>the individual learning styles of children and adopt a range of multi</w:t>
      </w:r>
      <w:r>
        <w:rPr>
          <w:rFonts w:ascii="Tahoma"/>
        </w:rPr>
        <w:t>-</w:t>
      </w:r>
      <w:r>
        <w:t>sensory teaching approaches.</w:t>
      </w:r>
    </w:p>
    <w:p w:rsidR="005D74AA" w:rsidRDefault="00F45BBF">
      <w:pPr>
        <w:pStyle w:val="BodyText"/>
        <w:spacing w:before="15" w:line="259" w:lineRule="auto"/>
        <w:ind w:left="321" w:right="387"/>
      </w:pPr>
      <w:r>
        <w:t>Ongoing</w:t>
      </w:r>
      <w:r>
        <w:rPr>
          <w:spacing w:val="-4"/>
        </w:rPr>
        <w:t xml:space="preserve"> </w:t>
      </w:r>
      <w:r>
        <w:t>training</w:t>
      </w:r>
      <w:r>
        <w:rPr>
          <w:spacing w:val="-4"/>
        </w:rPr>
        <w:t xml:space="preserve"> </w:t>
      </w:r>
      <w:r>
        <w:t>continues</w:t>
      </w:r>
      <w:r>
        <w:rPr>
          <w:spacing w:val="-4"/>
        </w:rPr>
        <w:t xml:space="preserve"> </w:t>
      </w:r>
      <w:r>
        <w:t>to</w:t>
      </w:r>
      <w:r>
        <w:rPr>
          <w:spacing w:val="-4"/>
        </w:rPr>
        <w:t xml:space="preserve"> </w:t>
      </w:r>
      <w:r>
        <w:t>update</w:t>
      </w:r>
      <w:r>
        <w:rPr>
          <w:spacing w:val="-4"/>
        </w:rPr>
        <w:t xml:space="preserve"> </w:t>
      </w:r>
      <w:r>
        <w:t>staff’s</w:t>
      </w:r>
      <w:r>
        <w:rPr>
          <w:spacing w:val="-4"/>
        </w:rPr>
        <w:t xml:space="preserve"> </w:t>
      </w:r>
      <w:r>
        <w:t>skills</w:t>
      </w:r>
      <w:r>
        <w:rPr>
          <w:spacing w:val="-4"/>
        </w:rPr>
        <w:t xml:space="preserve"> </w:t>
      </w:r>
      <w:r>
        <w:t>and</w:t>
      </w:r>
      <w:r>
        <w:rPr>
          <w:spacing w:val="-4"/>
        </w:rPr>
        <w:t xml:space="preserve"> </w:t>
      </w:r>
      <w:r>
        <w:t>understanding.</w:t>
      </w:r>
      <w:r>
        <w:rPr>
          <w:spacing w:val="-4"/>
        </w:rPr>
        <w:t xml:space="preserve"> </w:t>
      </w:r>
      <w:r>
        <w:t>We</w:t>
      </w:r>
      <w:r>
        <w:rPr>
          <w:spacing w:val="-4"/>
        </w:rPr>
        <w:t xml:space="preserve"> </w:t>
      </w:r>
      <w:r>
        <w:t>have</w:t>
      </w:r>
      <w:r>
        <w:rPr>
          <w:spacing w:val="-4"/>
        </w:rPr>
        <w:t xml:space="preserve"> </w:t>
      </w:r>
      <w:r>
        <w:t>high</w:t>
      </w:r>
      <w:r>
        <w:rPr>
          <w:spacing w:val="-4"/>
        </w:rPr>
        <w:t xml:space="preserve"> </w:t>
      </w:r>
      <w:r>
        <w:t>expectations</w:t>
      </w:r>
      <w:r>
        <w:rPr>
          <w:spacing w:val="-4"/>
        </w:rPr>
        <w:t xml:space="preserve"> </w:t>
      </w:r>
      <w:r>
        <w:t>of all children and the achievement of pupils is seen as everybody’s responsibility.</w:t>
      </w:r>
      <w:r>
        <w:rPr>
          <w:spacing w:val="40"/>
        </w:rPr>
        <w:t xml:space="preserve"> </w:t>
      </w:r>
      <w:r>
        <w:t>We achieve this</w:t>
      </w:r>
    </w:p>
    <w:p w:rsidR="005D74AA" w:rsidRDefault="005D74AA">
      <w:pPr>
        <w:spacing w:line="259" w:lineRule="auto"/>
        <w:sectPr w:rsidR="005D74AA">
          <w:type w:val="continuous"/>
          <w:pgSz w:w="11910" w:h="16840"/>
          <w:pgMar w:top="1820" w:right="1120" w:bottom="280" w:left="1120" w:header="720" w:footer="720" w:gutter="0"/>
          <w:cols w:space="720"/>
        </w:sectPr>
      </w:pPr>
    </w:p>
    <w:p w:rsidR="005D74AA" w:rsidRDefault="00F45BBF">
      <w:pPr>
        <w:pStyle w:val="BodyText"/>
        <w:spacing w:before="37" w:line="259" w:lineRule="auto"/>
        <w:ind w:left="321" w:right="387"/>
      </w:pPr>
      <w:r>
        <w:lastRenderedPageBreak/>
        <w:t>through</w:t>
      </w:r>
      <w:r>
        <w:rPr>
          <w:spacing w:val="-4"/>
        </w:rPr>
        <w:t xml:space="preserve"> </w:t>
      </w:r>
      <w:r>
        <w:t>encouraging</w:t>
      </w:r>
      <w:r>
        <w:rPr>
          <w:spacing w:val="-4"/>
        </w:rPr>
        <w:t xml:space="preserve"> </w:t>
      </w:r>
      <w:r>
        <w:t>partnerships</w:t>
      </w:r>
      <w:r>
        <w:rPr>
          <w:spacing w:val="-4"/>
        </w:rPr>
        <w:t xml:space="preserve"> </w:t>
      </w:r>
      <w:r>
        <w:t>with</w:t>
      </w:r>
      <w:r>
        <w:rPr>
          <w:spacing w:val="-4"/>
        </w:rPr>
        <w:t xml:space="preserve"> </w:t>
      </w:r>
      <w:r>
        <w:t>parents</w:t>
      </w:r>
      <w:r>
        <w:rPr>
          <w:spacing w:val="-4"/>
        </w:rPr>
        <w:t xml:space="preserve"> </w:t>
      </w:r>
      <w:r>
        <w:t>and</w:t>
      </w:r>
      <w:r>
        <w:rPr>
          <w:spacing w:val="-4"/>
        </w:rPr>
        <w:t xml:space="preserve"> </w:t>
      </w:r>
      <w:r>
        <w:t>engaging</w:t>
      </w:r>
      <w:r>
        <w:rPr>
          <w:spacing w:val="-4"/>
        </w:rPr>
        <w:t xml:space="preserve"> </w:t>
      </w:r>
      <w:r>
        <w:t>pupil’s</w:t>
      </w:r>
      <w:r>
        <w:rPr>
          <w:spacing w:val="-4"/>
        </w:rPr>
        <w:t xml:space="preserve"> </w:t>
      </w:r>
      <w:r>
        <w:t>in</w:t>
      </w:r>
      <w:r>
        <w:rPr>
          <w:spacing w:val="-4"/>
        </w:rPr>
        <w:t xml:space="preserve"> </w:t>
      </w:r>
      <w:r>
        <w:t>their</w:t>
      </w:r>
      <w:r>
        <w:rPr>
          <w:spacing w:val="-4"/>
        </w:rPr>
        <w:t xml:space="preserve"> </w:t>
      </w:r>
      <w:r>
        <w:t>own</w:t>
      </w:r>
      <w:r>
        <w:rPr>
          <w:spacing w:val="-4"/>
        </w:rPr>
        <w:t xml:space="preserve"> </w:t>
      </w:r>
      <w:r>
        <w:t>learning</w:t>
      </w:r>
      <w:r>
        <w:rPr>
          <w:spacing w:val="-4"/>
        </w:rPr>
        <w:t xml:space="preserve"> </w:t>
      </w:r>
      <w:r>
        <w:t>(‘Parent Voice’ and ‘Pupil Voice’).</w:t>
      </w:r>
    </w:p>
    <w:p w:rsidR="005D74AA" w:rsidRDefault="00F45BBF">
      <w:pPr>
        <w:pStyle w:val="Heading1"/>
        <w:numPr>
          <w:ilvl w:val="0"/>
          <w:numId w:val="20"/>
        </w:numPr>
        <w:tabs>
          <w:tab w:val="left" w:pos="1039"/>
        </w:tabs>
        <w:spacing w:before="160"/>
        <w:ind w:left="1039" w:hanging="358"/>
      </w:pPr>
      <w:r>
        <w:t>Early</w:t>
      </w:r>
      <w:r>
        <w:rPr>
          <w:spacing w:val="-11"/>
        </w:rPr>
        <w:t xml:space="preserve"> </w:t>
      </w:r>
      <w:r>
        <w:t>identification</w:t>
      </w:r>
      <w:r>
        <w:rPr>
          <w:spacing w:val="-10"/>
        </w:rPr>
        <w:t xml:space="preserve"> </w:t>
      </w:r>
      <w:r>
        <w:t>and</w:t>
      </w:r>
      <w:r>
        <w:rPr>
          <w:spacing w:val="-11"/>
        </w:rPr>
        <w:t xml:space="preserve"> </w:t>
      </w:r>
      <w:r>
        <w:rPr>
          <w:spacing w:val="-2"/>
        </w:rPr>
        <w:t>provision</w:t>
      </w:r>
    </w:p>
    <w:p w:rsidR="005D74AA" w:rsidRDefault="00F45BBF" w:rsidP="00A801B8">
      <w:pPr>
        <w:pStyle w:val="BodyText"/>
        <w:spacing w:before="182" w:line="259" w:lineRule="auto"/>
        <w:ind w:left="321" w:right="387"/>
      </w:pPr>
      <w:r>
        <w:t>The</w:t>
      </w:r>
      <w:r>
        <w:rPr>
          <w:spacing w:val="-3"/>
        </w:rPr>
        <w:t xml:space="preserve"> </w:t>
      </w:r>
      <w:r>
        <w:t>school’s</w:t>
      </w:r>
      <w:r>
        <w:rPr>
          <w:spacing w:val="-3"/>
        </w:rPr>
        <w:t xml:space="preserve"> </w:t>
      </w:r>
      <w:r>
        <w:t>policy</w:t>
      </w:r>
      <w:r>
        <w:rPr>
          <w:spacing w:val="-3"/>
        </w:rPr>
        <w:t xml:space="preserve"> </w:t>
      </w:r>
      <w:r>
        <w:t>for</w:t>
      </w:r>
      <w:r>
        <w:rPr>
          <w:spacing w:val="-3"/>
        </w:rPr>
        <w:t xml:space="preserve"> </w:t>
      </w:r>
      <w:r>
        <w:t>assessment</w:t>
      </w:r>
      <w:r>
        <w:rPr>
          <w:spacing w:val="-3"/>
        </w:rPr>
        <w:t xml:space="preserve"> </w:t>
      </w:r>
      <w:r>
        <w:t>and</w:t>
      </w:r>
      <w:r>
        <w:rPr>
          <w:spacing w:val="-3"/>
        </w:rPr>
        <w:t xml:space="preserve"> </w:t>
      </w:r>
      <w:r>
        <w:t>identification</w:t>
      </w:r>
      <w:r>
        <w:rPr>
          <w:spacing w:val="-3"/>
        </w:rPr>
        <w:t xml:space="preserve"> </w:t>
      </w:r>
      <w:r>
        <w:t>of</w:t>
      </w:r>
      <w:r>
        <w:rPr>
          <w:spacing w:val="-3"/>
        </w:rPr>
        <w:t xml:space="preserve"> </w:t>
      </w:r>
      <w:r>
        <w:t>children’s</w:t>
      </w:r>
      <w:r>
        <w:rPr>
          <w:spacing w:val="-3"/>
        </w:rPr>
        <w:t xml:space="preserve"> </w:t>
      </w:r>
      <w:r>
        <w:t>special</w:t>
      </w:r>
      <w:r>
        <w:rPr>
          <w:spacing w:val="-3"/>
        </w:rPr>
        <w:t xml:space="preserve"> </w:t>
      </w:r>
      <w:r>
        <w:t>needs</w:t>
      </w:r>
      <w:r>
        <w:rPr>
          <w:spacing w:val="-3"/>
        </w:rPr>
        <w:t xml:space="preserve"> </w:t>
      </w:r>
      <w:r>
        <w:t>is</w:t>
      </w:r>
      <w:r>
        <w:rPr>
          <w:spacing w:val="-3"/>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SEN Policy.</w:t>
      </w:r>
      <w:r>
        <w:rPr>
          <w:spacing w:val="40"/>
        </w:rPr>
        <w:t xml:space="preserve"> </w:t>
      </w:r>
      <w:r>
        <w:t>Pupils are screened, using the GL Assessment online, for the possible risk of dyslexia at the earliest point to entry to the school.</w:t>
      </w:r>
      <w:r>
        <w:rPr>
          <w:spacing w:val="40"/>
        </w:rPr>
        <w:t xml:space="preserve"> </w:t>
      </w:r>
      <w:r>
        <w:t>The results of the screener are available to staff and are found on each student individual support plan. Pupils that are identified as high or moderate risk are investigated further with the LASS 11-15 which assesses the literacy and cognitive skills of children aged 11–15 years who have a high probability of dyslexia and develop detailed profiles of their particular strengths and weaknesses.</w:t>
      </w:r>
    </w:p>
    <w:p w:rsidR="005D74AA" w:rsidRDefault="00F45BBF">
      <w:pPr>
        <w:pStyle w:val="BodyText"/>
        <w:spacing w:before="160" w:line="259" w:lineRule="auto"/>
        <w:ind w:left="321" w:right="387"/>
      </w:pPr>
      <w:r>
        <w:t>Action</w:t>
      </w:r>
      <w:r>
        <w:rPr>
          <w:spacing w:val="-3"/>
        </w:rPr>
        <w:t xml:space="preserve"> </w:t>
      </w:r>
      <w:r>
        <w:t>taken</w:t>
      </w:r>
      <w:r>
        <w:rPr>
          <w:spacing w:val="-3"/>
        </w:rPr>
        <w:t xml:space="preserve"> </w:t>
      </w:r>
      <w:r>
        <w:t>is</w:t>
      </w:r>
      <w:r>
        <w:rPr>
          <w:spacing w:val="-3"/>
        </w:rPr>
        <w:t xml:space="preserve"> </w:t>
      </w:r>
      <w:r>
        <w:t>guided</w:t>
      </w:r>
      <w:r>
        <w:rPr>
          <w:spacing w:val="-3"/>
        </w:rPr>
        <w:t xml:space="preserve"> </w:t>
      </w:r>
      <w:r>
        <w:t>by</w:t>
      </w:r>
      <w:r>
        <w:rPr>
          <w:spacing w:val="-3"/>
        </w:rPr>
        <w:t xml:space="preserve"> </w:t>
      </w:r>
      <w:r>
        <w:t>the</w:t>
      </w:r>
      <w:r>
        <w:rPr>
          <w:spacing w:val="-3"/>
        </w:rPr>
        <w:t xml:space="preserve"> </w:t>
      </w:r>
      <w:r>
        <w:t>school’s</w:t>
      </w:r>
      <w:r>
        <w:rPr>
          <w:spacing w:val="-3"/>
        </w:rPr>
        <w:t xml:space="preserve"> </w:t>
      </w:r>
      <w:r>
        <w:t>SEN</w:t>
      </w:r>
      <w:r>
        <w:rPr>
          <w:spacing w:val="-3"/>
        </w:rPr>
        <w:t xml:space="preserve"> </w:t>
      </w:r>
      <w:r>
        <w:t>Policy,</w:t>
      </w:r>
      <w:r>
        <w:rPr>
          <w:spacing w:val="-3"/>
        </w:rPr>
        <w:t xml:space="preserve"> </w:t>
      </w:r>
      <w:r>
        <w:t>the</w:t>
      </w:r>
      <w:r>
        <w:rPr>
          <w:spacing w:val="-3"/>
        </w:rPr>
        <w:t xml:space="preserve"> </w:t>
      </w:r>
      <w:r>
        <w:t>SEN</w:t>
      </w:r>
      <w:r>
        <w:rPr>
          <w:spacing w:val="-3"/>
        </w:rPr>
        <w:t xml:space="preserve"> </w:t>
      </w:r>
      <w:r>
        <w:t>Code</w:t>
      </w:r>
      <w:r>
        <w:rPr>
          <w:spacing w:val="-3"/>
        </w:rPr>
        <w:t xml:space="preserve"> </w:t>
      </w:r>
      <w:r>
        <w:t>of</w:t>
      </w:r>
      <w:r>
        <w:rPr>
          <w:spacing w:val="-3"/>
        </w:rPr>
        <w:t xml:space="preserve"> </w:t>
      </w:r>
      <w:r>
        <w:t>Practice</w:t>
      </w:r>
      <w:r>
        <w:rPr>
          <w:spacing w:val="-3"/>
        </w:rPr>
        <w:t xml:space="preserve"> </w:t>
      </w:r>
      <w:r>
        <w:t>2015,</w:t>
      </w:r>
      <w:r>
        <w:rPr>
          <w:spacing w:val="-3"/>
        </w:rPr>
        <w:t xml:space="preserve"> </w:t>
      </w:r>
      <w:r>
        <w:t>and</w:t>
      </w:r>
      <w:r>
        <w:rPr>
          <w:spacing w:val="-3"/>
        </w:rPr>
        <w:t xml:space="preserve"> </w:t>
      </w:r>
      <w:r>
        <w:t>the</w:t>
      </w:r>
      <w:r>
        <w:rPr>
          <w:spacing w:val="-3"/>
        </w:rPr>
        <w:t xml:space="preserve"> </w:t>
      </w:r>
      <w:r>
        <w:t>available school resources.</w:t>
      </w:r>
      <w:r>
        <w:rPr>
          <w:spacing w:val="40"/>
        </w:rPr>
        <w:t xml:space="preserve"> </w:t>
      </w:r>
      <w:r>
        <w:t>It may include all or some of the following:</w:t>
      </w:r>
    </w:p>
    <w:p w:rsidR="005D74AA" w:rsidRDefault="00F45BBF">
      <w:pPr>
        <w:pStyle w:val="ListParagraph"/>
        <w:numPr>
          <w:ilvl w:val="1"/>
          <w:numId w:val="20"/>
        </w:numPr>
        <w:tabs>
          <w:tab w:val="left" w:pos="1041"/>
        </w:tabs>
        <w:spacing w:before="148"/>
        <w:ind w:left="1041"/>
      </w:pPr>
      <w:r>
        <w:t>Appropriate</w:t>
      </w:r>
      <w:r>
        <w:rPr>
          <w:spacing w:val="-8"/>
        </w:rPr>
        <w:t xml:space="preserve"> </w:t>
      </w:r>
      <w:r>
        <w:t>differentiated</w:t>
      </w:r>
      <w:r>
        <w:rPr>
          <w:spacing w:val="-7"/>
        </w:rPr>
        <w:t xml:space="preserve"> </w:t>
      </w:r>
      <w:r>
        <w:t>planning</w:t>
      </w:r>
      <w:r>
        <w:rPr>
          <w:spacing w:val="-7"/>
        </w:rPr>
        <w:t xml:space="preserve"> </w:t>
      </w:r>
      <w:r>
        <w:t>by</w:t>
      </w:r>
      <w:r>
        <w:rPr>
          <w:spacing w:val="-7"/>
        </w:rPr>
        <w:t xml:space="preserve"> </w:t>
      </w:r>
      <w:r>
        <w:t>the</w:t>
      </w:r>
      <w:r>
        <w:rPr>
          <w:spacing w:val="-7"/>
        </w:rPr>
        <w:t xml:space="preserve"> </w:t>
      </w:r>
      <w:r>
        <w:t>class</w:t>
      </w:r>
      <w:r>
        <w:rPr>
          <w:spacing w:val="-8"/>
        </w:rPr>
        <w:t xml:space="preserve"> </w:t>
      </w:r>
      <w:r>
        <w:t>teacher/</w:t>
      </w:r>
      <w:r>
        <w:rPr>
          <w:spacing w:val="-7"/>
        </w:rPr>
        <w:t xml:space="preserve"> </w:t>
      </w:r>
      <w:r>
        <w:rPr>
          <w:spacing w:val="-2"/>
        </w:rPr>
        <w:t>tutor.</w:t>
      </w:r>
    </w:p>
    <w:p w:rsidR="005D74AA" w:rsidRDefault="00F45BBF">
      <w:pPr>
        <w:pStyle w:val="ListParagraph"/>
        <w:numPr>
          <w:ilvl w:val="1"/>
          <w:numId w:val="20"/>
        </w:numPr>
        <w:tabs>
          <w:tab w:val="left" w:pos="1041"/>
        </w:tabs>
        <w:spacing w:before="9"/>
        <w:ind w:left="1041"/>
      </w:pPr>
      <w:r>
        <w:t>Specific</w:t>
      </w:r>
      <w:r>
        <w:rPr>
          <w:spacing w:val="-7"/>
        </w:rPr>
        <w:t xml:space="preserve"> </w:t>
      </w:r>
      <w:r>
        <w:t>targeted</w:t>
      </w:r>
      <w:r>
        <w:rPr>
          <w:spacing w:val="-7"/>
        </w:rPr>
        <w:t xml:space="preserve"> </w:t>
      </w:r>
      <w:r>
        <w:t>interventions</w:t>
      </w:r>
      <w:r>
        <w:rPr>
          <w:spacing w:val="-7"/>
        </w:rPr>
        <w:t xml:space="preserve"> </w:t>
      </w:r>
      <w:r>
        <w:t>–</w:t>
      </w:r>
      <w:r>
        <w:rPr>
          <w:spacing w:val="-7"/>
        </w:rPr>
        <w:t xml:space="preserve"> </w:t>
      </w:r>
      <w:r>
        <w:t>these</w:t>
      </w:r>
      <w:r>
        <w:rPr>
          <w:spacing w:val="-7"/>
        </w:rPr>
        <w:t xml:space="preserve"> </w:t>
      </w:r>
      <w:r>
        <w:t>will</w:t>
      </w:r>
      <w:r>
        <w:rPr>
          <w:spacing w:val="-7"/>
        </w:rPr>
        <w:t xml:space="preserve"> </w:t>
      </w:r>
      <w:r>
        <w:t>be</w:t>
      </w:r>
      <w:r>
        <w:rPr>
          <w:spacing w:val="-7"/>
        </w:rPr>
        <w:t xml:space="preserve"> </w:t>
      </w:r>
      <w:r>
        <w:t>detailed</w:t>
      </w:r>
      <w:r>
        <w:rPr>
          <w:spacing w:val="-7"/>
        </w:rPr>
        <w:t xml:space="preserve"> </w:t>
      </w:r>
      <w:r>
        <w:t>in</w:t>
      </w:r>
      <w:r>
        <w:rPr>
          <w:spacing w:val="-7"/>
        </w:rPr>
        <w:t xml:space="preserve"> </w:t>
      </w:r>
      <w:r>
        <w:t>the</w:t>
      </w:r>
      <w:r>
        <w:rPr>
          <w:spacing w:val="-7"/>
        </w:rPr>
        <w:t xml:space="preserve"> </w:t>
      </w:r>
      <w:r>
        <w:t>Provision</w:t>
      </w:r>
      <w:r>
        <w:rPr>
          <w:spacing w:val="-7"/>
        </w:rPr>
        <w:t xml:space="preserve"> </w:t>
      </w:r>
      <w:r>
        <w:rPr>
          <w:spacing w:val="-4"/>
        </w:rPr>
        <w:t>Map.</w:t>
      </w:r>
    </w:p>
    <w:p w:rsidR="005D74AA" w:rsidRDefault="00F45BBF">
      <w:pPr>
        <w:pStyle w:val="ListParagraph"/>
        <w:numPr>
          <w:ilvl w:val="1"/>
          <w:numId w:val="20"/>
        </w:numPr>
        <w:tabs>
          <w:tab w:val="left" w:pos="1041"/>
        </w:tabs>
        <w:spacing w:before="10" w:line="259" w:lineRule="auto"/>
        <w:ind w:left="1041" w:right="796"/>
      </w:pPr>
      <w:r>
        <w:t>Support</w:t>
      </w:r>
      <w:r>
        <w:rPr>
          <w:spacing w:val="-4"/>
        </w:rPr>
        <w:t xml:space="preserve"> </w:t>
      </w:r>
      <w:r>
        <w:t>from</w:t>
      </w:r>
      <w:r>
        <w:rPr>
          <w:spacing w:val="-4"/>
        </w:rPr>
        <w:t xml:space="preserve"> </w:t>
      </w:r>
      <w:r>
        <w:t>a</w:t>
      </w:r>
      <w:r>
        <w:rPr>
          <w:spacing w:val="-4"/>
        </w:rPr>
        <w:t xml:space="preserve"> </w:t>
      </w:r>
      <w:r>
        <w:t>LSA/</w:t>
      </w:r>
      <w:r>
        <w:rPr>
          <w:spacing w:val="-4"/>
        </w:rPr>
        <w:t xml:space="preserve"> </w:t>
      </w:r>
      <w:r>
        <w:t>ESW,</w:t>
      </w:r>
      <w:r>
        <w:rPr>
          <w:spacing w:val="-4"/>
        </w:rPr>
        <w:t xml:space="preserve"> </w:t>
      </w:r>
      <w:r>
        <w:t>under</w:t>
      </w:r>
      <w:r>
        <w:rPr>
          <w:spacing w:val="-4"/>
        </w:rPr>
        <w:t xml:space="preserve"> </w:t>
      </w:r>
      <w:r>
        <w:t>the</w:t>
      </w:r>
      <w:r>
        <w:rPr>
          <w:spacing w:val="-4"/>
        </w:rPr>
        <w:t xml:space="preserve"> </w:t>
      </w:r>
      <w:r>
        <w:t>guidance</w:t>
      </w:r>
      <w:r>
        <w:rPr>
          <w:spacing w:val="-4"/>
        </w:rPr>
        <w:t xml:space="preserve"> </w:t>
      </w:r>
      <w:r>
        <w:t>of</w:t>
      </w:r>
      <w:r>
        <w:rPr>
          <w:spacing w:val="-4"/>
        </w:rPr>
        <w:t xml:space="preserve"> </w:t>
      </w:r>
      <w:r>
        <w:t>the</w:t>
      </w:r>
      <w:r>
        <w:rPr>
          <w:spacing w:val="-4"/>
        </w:rPr>
        <w:t xml:space="preserve"> </w:t>
      </w:r>
      <w:r>
        <w:t>class</w:t>
      </w:r>
      <w:r>
        <w:rPr>
          <w:spacing w:val="-4"/>
        </w:rPr>
        <w:t xml:space="preserve"> </w:t>
      </w:r>
      <w:r>
        <w:t>teacher.</w:t>
      </w:r>
      <w:r>
        <w:rPr>
          <w:spacing w:val="-4"/>
        </w:rPr>
        <w:t xml:space="preserve"> </w:t>
      </w:r>
      <w:r>
        <w:t>The</w:t>
      </w:r>
      <w:r>
        <w:rPr>
          <w:spacing w:val="-4"/>
        </w:rPr>
        <w:t xml:space="preserve"> </w:t>
      </w:r>
      <w:r>
        <w:t>SENCO</w:t>
      </w:r>
      <w:r>
        <w:rPr>
          <w:spacing w:val="-4"/>
        </w:rPr>
        <w:t xml:space="preserve"> </w:t>
      </w:r>
      <w:r>
        <w:t>will</w:t>
      </w:r>
      <w:r>
        <w:rPr>
          <w:spacing w:val="-4"/>
        </w:rPr>
        <w:t xml:space="preserve"> </w:t>
      </w:r>
      <w:r>
        <w:t>offer support where appropriate.</w:t>
      </w:r>
    </w:p>
    <w:p w:rsidR="005D74AA" w:rsidRDefault="00F45BBF">
      <w:pPr>
        <w:pStyle w:val="ListParagraph"/>
        <w:numPr>
          <w:ilvl w:val="1"/>
          <w:numId w:val="20"/>
        </w:numPr>
        <w:tabs>
          <w:tab w:val="left" w:pos="1041"/>
        </w:tabs>
        <w:spacing w:line="268" w:lineRule="exact"/>
        <w:ind w:left="1041"/>
      </w:pPr>
      <w:r>
        <w:t>Regular</w:t>
      </w:r>
      <w:r>
        <w:rPr>
          <w:spacing w:val="-8"/>
        </w:rPr>
        <w:t xml:space="preserve"> </w:t>
      </w:r>
      <w:r>
        <w:t>reviews</w:t>
      </w:r>
      <w:r>
        <w:rPr>
          <w:spacing w:val="-7"/>
        </w:rPr>
        <w:t xml:space="preserve"> </w:t>
      </w:r>
      <w:r>
        <w:t>to</w:t>
      </w:r>
      <w:r>
        <w:rPr>
          <w:spacing w:val="-8"/>
        </w:rPr>
        <w:t xml:space="preserve"> </w:t>
      </w:r>
      <w:r>
        <w:t>determine</w:t>
      </w:r>
      <w:r>
        <w:rPr>
          <w:spacing w:val="-7"/>
        </w:rPr>
        <w:t xml:space="preserve"> </w:t>
      </w:r>
      <w:r>
        <w:t>progress</w:t>
      </w:r>
      <w:r>
        <w:rPr>
          <w:spacing w:val="-7"/>
        </w:rPr>
        <w:t xml:space="preserve"> </w:t>
      </w:r>
      <w:r>
        <w:t>and</w:t>
      </w:r>
      <w:r>
        <w:rPr>
          <w:spacing w:val="-8"/>
        </w:rPr>
        <w:t xml:space="preserve"> </w:t>
      </w:r>
      <w:r>
        <w:t>evaluate</w:t>
      </w:r>
      <w:r>
        <w:rPr>
          <w:spacing w:val="-7"/>
        </w:rPr>
        <w:t xml:space="preserve"> </w:t>
      </w:r>
      <w:r>
        <w:t>effectiveness</w:t>
      </w:r>
      <w:r>
        <w:rPr>
          <w:spacing w:val="-8"/>
        </w:rPr>
        <w:t xml:space="preserve"> </w:t>
      </w:r>
      <w:r>
        <w:t>of</w:t>
      </w:r>
      <w:r>
        <w:rPr>
          <w:spacing w:val="-7"/>
        </w:rPr>
        <w:t xml:space="preserve"> </w:t>
      </w:r>
      <w:r>
        <w:rPr>
          <w:spacing w:val="-2"/>
        </w:rPr>
        <w:t>support.</w:t>
      </w:r>
    </w:p>
    <w:p w:rsidR="005D74AA" w:rsidRDefault="00F45BBF">
      <w:pPr>
        <w:pStyle w:val="ListParagraph"/>
        <w:numPr>
          <w:ilvl w:val="1"/>
          <w:numId w:val="20"/>
        </w:numPr>
        <w:tabs>
          <w:tab w:val="left" w:pos="1041"/>
        </w:tabs>
        <w:spacing w:before="10"/>
        <w:ind w:left="1041"/>
      </w:pPr>
      <w:r>
        <w:t>Where</w:t>
      </w:r>
      <w:r>
        <w:rPr>
          <w:spacing w:val="-9"/>
        </w:rPr>
        <w:t xml:space="preserve"> </w:t>
      </w:r>
      <w:r>
        <w:t>appropriate</w:t>
      </w:r>
      <w:r>
        <w:rPr>
          <w:spacing w:val="-9"/>
        </w:rPr>
        <w:t xml:space="preserve"> </w:t>
      </w:r>
      <w:r>
        <w:t>further</w:t>
      </w:r>
      <w:r>
        <w:rPr>
          <w:spacing w:val="-9"/>
        </w:rPr>
        <w:t xml:space="preserve"> </w:t>
      </w:r>
      <w:r>
        <w:t>exploration</w:t>
      </w:r>
      <w:r>
        <w:rPr>
          <w:spacing w:val="-9"/>
        </w:rPr>
        <w:t xml:space="preserve"> </w:t>
      </w:r>
      <w:r>
        <w:t>of</w:t>
      </w:r>
      <w:r>
        <w:rPr>
          <w:spacing w:val="-9"/>
        </w:rPr>
        <w:t xml:space="preserve"> </w:t>
      </w:r>
      <w:r>
        <w:t>individual</w:t>
      </w:r>
      <w:r>
        <w:rPr>
          <w:spacing w:val="-9"/>
        </w:rPr>
        <w:t xml:space="preserve"> </w:t>
      </w:r>
      <w:r>
        <w:t>difficulties</w:t>
      </w:r>
      <w:r>
        <w:rPr>
          <w:spacing w:val="-9"/>
        </w:rPr>
        <w:t xml:space="preserve"> </w:t>
      </w:r>
      <w:r>
        <w:t>can</w:t>
      </w:r>
      <w:r>
        <w:rPr>
          <w:spacing w:val="-9"/>
        </w:rPr>
        <w:t xml:space="preserve"> </w:t>
      </w:r>
      <w:r>
        <w:t>be</w:t>
      </w:r>
      <w:r>
        <w:rPr>
          <w:spacing w:val="-9"/>
        </w:rPr>
        <w:t xml:space="preserve"> </w:t>
      </w:r>
      <w:r>
        <w:rPr>
          <w:spacing w:val="-2"/>
        </w:rPr>
        <w:t>considered.</w:t>
      </w:r>
    </w:p>
    <w:p w:rsidR="005D74AA" w:rsidRDefault="005D74AA">
      <w:pPr>
        <w:pStyle w:val="BodyText"/>
        <w:spacing w:before="43"/>
        <w:ind w:left="0"/>
      </w:pPr>
    </w:p>
    <w:p w:rsidR="005D74AA" w:rsidRDefault="00F45BBF">
      <w:pPr>
        <w:pStyle w:val="Heading1"/>
        <w:numPr>
          <w:ilvl w:val="0"/>
          <w:numId w:val="20"/>
        </w:numPr>
        <w:tabs>
          <w:tab w:val="left" w:pos="1039"/>
        </w:tabs>
        <w:ind w:left="1039" w:hanging="358"/>
      </w:pPr>
      <w:r>
        <w:rPr>
          <w:spacing w:val="-2"/>
        </w:rPr>
        <w:t>Provision</w:t>
      </w:r>
    </w:p>
    <w:p w:rsidR="005D74AA" w:rsidRDefault="00F45BBF">
      <w:pPr>
        <w:spacing w:before="181"/>
        <w:ind w:left="371"/>
        <w:rPr>
          <w:b/>
        </w:rPr>
      </w:pPr>
      <w:r>
        <w:rPr>
          <w:b/>
        </w:rPr>
        <w:t>Access</w:t>
      </w:r>
      <w:r>
        <w:rPr>
          <w:b/>
          <w:spacing w:val="-6"/>
        </w:rPr>
        <w:t xml:space="preserve"> </w:t>
      </w:r>
      <w:r>
        <w:rPr>
          <w:b/>
        </w:rPr>
        <w:t>to</w:t>
      </w:r>
      <w:r>
        <w:rPr>
          <w:b/>
          <w:spacing w:val="-5"/>
        </w:rPr>
        <w:t xml:space="preserve"> </w:t>
      </w:r>
      <w:r>
        <w:rPr>
          <w:b/>
        </w:rPr>
        <w:t>the</w:t>
      </w:r>
      <w:r>
        <w:rPr>
          <w:b/>
          <w:spacing w:val="-5"/>
        </w:rPr>
        <w:t xml:space="preserve"> </w:t>
      </w:r>
      <w:r>
        <w:rPr>
          <w:b/>
        </w:rPr>
        <w:t>mainstream</w:t>
      </w:r>
      <w:r>
        <w:rPr>
          <w:b/>
          <w:spacing w:val="-5"/>
        </w:rPr>
        <w:t xml:space="preserve"> </w:t>
      </w:r>
      <w:r>
        <w:rPr>
          <w:b/>
          <w:spacing w:val="-2"/>
        </w:rPr>
        <w:t>Curriculum:</w:t>
      </w:r>
    </w:p>
    <w:p w:rsidR="005D74AA" w:rsidRDefault="00F45BBF">
      <w:pPr>
        <w:pStyle w:val="ListParagraph"/>
        <w:numPr>
          <w:ilvl w:val="1"/>
          <w:numId w:val="20"/>
        </w:numPr>
        <w:tabs>
          <w:tab w:val="left" w:pos="1041"/>
        </w:tabs>
        <w:spacing w:before="170" w:line="275" w:lineRule="exact"/>
        <w:ind w:left="1041"/>
      </w:pPr>
      <w:r>
        <w:t>Pupils</w:t>
      </w:r>
      <w:r>
        <w:rPr>
          <w:spacing w:val="-7"/>
        </w:rPr>
        <w:t xml:space="preserve"> </w:t>
      </w:r>
      <w:r>
        <w:t>with</w:t>
      </w:r>
      <w:r>
        <w:rPr>
          <w:spacing w:val="-4"/>
        </w:rPr>
        <w:t xml:space="preserve"> </w:t>
      </w:r>
      <w:r>
        <w:t>dyslexia</w:t>
      </w:r>
      <w:r>
        <w:rPr>
          <w:spacing w:val="-4"/>
        </w:rPr>
        <w:t xml:space="preserve"> </w:t>
      </w:r>
      <w:r>
        <w:t>have</w:t>
      </w:r>
      <w:r>
        <w:rPr>
          <w:spacing w:val="-5"/>
        </w:rPr>
        <w:t xml:space="preserve"> </w:t>
      </w:r>
      <w:r>
        <w:t>access</w:t>
      </w:r>
      <w:r>
        <w:rPr>
          <w:spacing w:val="-4"/>
        </w:rPr>
        <w:t xml:space="preserve"> </w:t>
      </w:r>
      <w:r>
        <w:t>to</w:t>
      </w:r>
      <w:r>
        <w:rPr>
          <w:spacing w:val="-4"/>
        </w:rPr>
        <w:t xml:space="preserve"> </w:t>
      </w:r>
      <w:r>
        <w:t>the</w:t>
      </w:r>
      <w:r>
        <w:rPr>
          <w:spacing w:val="-4"/>
        </w:rPr>
        <w:t xml:space="preserve"> </w:t>
      </w:r>
      <w:r>
        <w:t>full,</w:t>
      </w:r>
      <w:r>
        <w:rPr>
          <w:spacing w:val="-5"/>
        </w:rPr>
        <w:t xml:space="preserve"> </w:t>
      </w:r>
      <w:r>
        <w:t>broad</w:t>
      </w:r>
      <w:r>
        <w:rPr>
          <w:spacing w:val="-4"/>
        </w:rPr>
        <w:t xml:space="preserve"> </w:t>
      </w:r>
      <w:r>
        <w:t>and</w:t>
      </w:r>
      <w:r>
        <w:rPr>
          <w:spacing w:val="-4"/>
        </w:rPr>
        <w:t xml:space="preserve"> </w:t>
      </w:r>
      <w:r>
        <w:t>balanced</w:t>
      </w:r>
      <w:r>
        <w:rPr>
          <w:spacing w:val="-4"/>
        </w:rPr>
        <w:t xml:space="preserve"> </w:t>
      </w:r>
      <w:r>
        <w:rPr>
          <w:spacing w:val="-2"/>
        </w:rPr>
        <w:t>curriculum.</w:t>
      </w:r>
    </w:p>
    <w:p w:rsidR="005D74AA" w:rsidRDefault="00F45BBF">
      <w:pPr>
        <w:pStyle w:val="ListParagraph"/>
        <w:numPr>
          <w:ilvl w:val="1"/>
          <w:numId w:val="20"/>
        </w:numPr>
        <w:tabs>
          <w:tab w:val="left" w:pos="1041"/>
        </w:tabs>
        <w:ind w:left="1041" w:right="1343"/>
      </w:pPr>
      <w:r>
        <w:t>All</w:t>
      </w:r>
      <w:r>
        <w:rPr>
          <w:spacing w:val="-4"/>
        </w:rPr>
        <w:t xml:space="preserve"> </w:t>
      </w:r>
      <w:r>
        <w:t>staff</w:t>
      </w:r>
      <w:r>
        <w:rPr>
          <w:spacing w:val="-4"/>
        </w:rPr>
        <w:t xml:space="preserve"> </w:t>
      </w:r>
      <w:r>
        <w:t>are</w:t>
      </w:r>
      <w:r>
        <w:rPr>
          <w:spacing w:val="-4"/>
        </w:rPr>
        <w:t xml:space="preserve"> </w:t>
      </w:r>
      <w:r>
        <w:t>responsible</w:t>
      </w:r>
      <w:r>
        <w:rPr>
          <w:spacing w:val="-4"/>
        </w:rPr>
        <w:t xml:space="preserve"> </w:t>
      </w:r>
      <w:r>
        <w:t>for</w:t>
      </w:r>
      <w:r>
        <w:rPr>
          <w:spacing w:val="-4"/>
        </w:rPr>
        <w:t xml:space="preserve"> </w:t>
      </w:r>
      <w:r>
        <w:t>meeting</w:t>
      </w:r>
      <w:r>
        <w:rPr>
          <w:spacing w:val="-4"/>
        </w:rPr>
        <w:t xml:space="preserve"> </w:t>
      </w:r>
      <w:r>
        <w:t>the</w:t>
      </w:r>
      <w:r>
        <w:rPr>
          <w:spacing w:val="-4"/>
        </w:rPr>
        <w:t xml:space="preserve"> </w:t>
      </w:r>
      <w:r>
        <w:t>needs</w:t>
      </w:r>
      <w:r>
        <w:rPr>
          <w:spacing w:val="-4"/>
        </w:rPr>
        <w:t xml:space="preserve"> </w:t>
      </w:r>
      <w:r>
        <w:t>of</w:t>
      </w:r>
      <w:r>
        <w:rPr>
          <w:spacing w:val="-4"/>
        </w:rPr>
        <w:t xml:space="preserve"> </w:t>
      </w:r>
      <w:r>
        <w:t>pupils</w:t>
      </w:r>
      <w:r>
        <w:rPr>
          <w:spacing w:val="-4"/>
        </w:rPr>
        <w:t xml:space="preserve"> </w:t>
      </w:r>
      <w:r>
        <w:t>with</w:t>
      </w:r>
      <w:r>
        <w:rPr>
          <w:spacing w:val="-4"/>
        </w:rPr>
        <w:t xml:space="preserve"> </w:t>
      </w:r>
      <w:r>
        <w:t>dyslexia</w:t>
      </w:r>
      <w:r>
        <w:rPr>
          <w:spacing w:val="-4"/>
        </w:rPr>
        <w:t xml:space="preserve"> </w:t>
      </w:r>
      <w:r>
        <w:t>and</w:t>
      </w:r>
      <w:r>
        <w:rPr>
          <w:spacing w:val="-4"/>
        </w:rPr>
        <w:t xml:space="preserve"> </w:t>
      </w:r>
      <w:r>
        <w:t>have</w:t>
      </w:r>
      <w:r>
        <w:rPr>
          <w:spacing w:val="-4"/>
        </w:rPr>
        <w:t xml:space="preserve"> </w:t>
      </w:r>
      <w:r>
        <w:t>an understanding of implications this has on the subject they teach.</w:t>
      </w:r>
    </w:p>
    <w:p w:rsidR="005D74AA" w:rsidRDefault="00F45BBF">
      <w:pPr>
        <w:pStyle w:val="ListParagraph"/>
        <w:numPr>
          <w:ilvl w:val="1"/>
          <w:numId w:val="20"/>
        </w:numPr>
        <w:tabs>
          <w:tab w:val="left" w:pos="1041"/>
        </w:tabs>
        <w:spacing w:before="8" w:line="230" w:lineRule="auto"/>
        <w:ind w:left="1041" w:right="795"/>
      </w:pPr>
      <w:r>
        <w:t>Staff use multi</w:t>
      </w:r>
      <w:r>
        <w:rPr>
          <w:rFonts w:ascii="Tahoma" w:hAnsi="Tahoma"/>
        </w:rPr>
        <w:t>-</w:t>
      </w:r>
      <w:r>
        <w:t>sensory techniques to facilitate learning.</w:t>
      </w:r>
      <w:r>
        <w:rPr>
          <w:spacing w:val="40"/>
        </w:rPr>
        <w:t xml:space="preserve"> </w:t>
      </w:r>
      <w:r>
        <w:t>Pupils access the curriculum through</w:t>
      </w:r>
      <w:r>
        <w:rPr>
          <w:spacing w:val="-4"/>
        </w:rPr>
        <w:t xml:space="preserve"> </w:t>
      </w:r>
      <w:r>
        <w:t>differentiated</w:t>
      </w:r>
      <w:r>
        <w:rPr>
          <w:spacing w:val="-4"/>
        </w:rPr>
        <w:t xml:space="preserve"> </w:t>
      </w:r>
      <w:r>
        <w:t>tasks,</w:t>
      </w:r>
      <w:r>
        <w:rPr>
          <w:spacing w:val="-4"/>
        </w:rPr>
        <w:t xml:space="preserve"> </w:t>
      </w:r>
      <w:r>
        <w:t>outcomes</w:t>
      </w:r>
      <w:r>
        <w:rPr>
          <w:spacing w:val="-4"/>
        </w:rPr>
        <w:t xml:space="preserve"> </w:t>
      </w:r>
      <w:r>
        <w:t>and</w:t>
      </w:r>
      <w:r>
        <w:rPr>
          <w:spacing w:val="-4"/>
        </w:rPr>
        <w:t xml:space="preserve"> </w:t>
      </w:r>
      <w:r>
        <w:t>resources.</w:t>
      </w:r>
      <w:r>
        <w:rPr>
          <w:spacing w:val="40"/>
        </w:rPr>
        <w:t xml:space="preserve"> </w:t>
      </w:r>
      <w:r>
        <w:t>Staff</w:t>
      </w:r>
      <w:r>
        <w:rPr>
          <w:spacing w:val="-4"/>
        </w:rPr>
        <w:t xml:space="preserve"> </w:t>
      </w:r>
      <w:r>
        <w:t>produce</w:t>
      </w:r>
      <w:r>
        <w:rPr>
          <w:spacing w:val="-4"/>
        </w:rPr>
        <w:t xml:space="preserve"> </w:t>
      </w:r>
      <w:r>
        <w:t>learning</w:t>
      </w:r>
      <w:r>
        <w:rPr>
          <w:spacing w:val="-4"/>
        </w:rPr>
        <w:t xml:space="preserve"> </w:t>
      </w:r>
      <w:r>
        <w:t>materials that</w:t>
      </w:r>
      <w:r>
        <w:rPr>
          <w:spacing w:val="-2"/>
        </w:rPr>
        <w:t xml:space="preserve"> </w:t>
      </w:r>
      <w:r>
        <w:t>are</w:t>
      </w:r>
      <w:r>
        <w:rPr>
          <w:spacing w:val="-2"/>
        </w:rPr>
        <w:t xml:space="preserve"> </w:t>
      </w:r>
      <w:r>
        <w:t>dyslexia</w:t>
      </w:r>
      <w:r>
        <w:rPr>
          <w:spacing w:val="-2"/>
        </w:rPr>
        <w:t xml:space="preserve"> </w:t>
      </w:r>
      <w:r>
        <w:t>friendly.</w:t>
      </w:r>
      <w:r>
        <w:rPr>
          <w:spacing w:val="-2"/>
        </w:rPr>
        <w:t xml:space="preserve"> </w:t>
      </w:r>
      <w:r>
        <w:t>Staff</w:t>
      </w:r>
      <w:r>
        <w:rPr>
          <w:spacing w:val="-2"/>
        </w:rPr>
        <w:t xml:space="preserve"> </w:t>
      </w:r>
      <w:r>
        <w:t>support</w:t>
      </w:r>
      <w:r>
        <w:rPr>
          <w:spacing w:val="-2"/>
        </w:rPr>
        <w:t xml:space="preserve"> </w:t>
      </w:r>
      <w:r>
        <w:t>pupils</w:t>
      </w:r>
      <w:r>
        <w:rPr>
          <w:spacing w:val="-2"/>
        </w:rPr>
        <w:t xml:space="preserve"> </w:t>
      </w:r>
      <w:r>
        <w:t>in</w:t>
      </w:r>
      <w:r>
        <w:rPr>
          <w:spacing w:val="-2"/>
        </w:rPr>
        <w:t xml:space="preserve"> </w:t>
      </w:r>
      <w:r>
        <w:t>some,</w:t>
      </w:r>
      <w:r>
        <w:rPr>
          <w:spacing w:val="-2"/>
        </w:rPr>
        <w:t xml:space="preserve"> </w:t>
      </w:r>
      <w:r>
        <w:t>or</w:t>
      </w:r>
      <w:r>
        <w:rPr>
          <w:spacing w:val="-2"/>
        </w:rPr>
        <w:t xml:space="preserve"> </w:t>
      </w:r>
      <w:r>
        <w:t>all,</w:t>
      </w:r>
      <w:r>
        <w:rPr>
          <w:spacing w:val="-2"/>
        </w:rPr>
        <w:t xml:space="preserve"> </w:t>
      </w:r>
      <w:r>
        <w:t>of</w:t>
      </w:r>
      <w:r>
        <w:rPr>
          <w:spacing w:val="-2"/>
        </w:rPr>
        <w:t xml:space="preserve"> </w:t>
      </w:r>
      <w:r>
        <w:t>the</w:t>
      </w:r>
      <w:r>
        <w:rPr>
          <w:spacing w:val="-2"/>
        </w:rPr>
        <w:t xml:space="preserve"> </w:t>
      </w:r>
      <w:r>
        <w:t>following</w:t>
      </w:r>
      <w:r>
        <w:rPr>
          <w:spacing w:val="-2"/>
        </w:rPr>
        <w:t xml:space="preserve"> </w:t>
      </w:r>
      <w:r>
        <w:t>ways</w:t>
      </w:r>
      <w:r>
        <w:rPr>
          <w:spacing w:val="-2"/>
        </w:rPr>
        <w:t xml:space="preserve"> </w:t>
      </w:r>
      <w:r>
        <w:t>on</w:t>
      </w:r>
      <w:r>
        <w:rPr>
          <w:spacing w:val="-2"/>
        </w:rPr>
        <w:t xml:space="preserve"> </w:t>
      </w:r>
      <w:r>
        <w:t>a day</w:t>
      </w:r>
      <w:r>
        <w:rPr>
          <w:rFonts w:ascii="Tahoma" w:hAnsi="Tahoma"/>
        </w:rPr>
        <w:t>-</w:t>
      </w:r>
      <w:r>
        <w:t>to</w:t>
      </w:r>
      <w:r>
        <w:rPr>
          <w:rFonts w:ascii="Tahoma" w:hAnsi="Tahoma"/>
        </w:rPr>
        <w:t>-</w:t>
      </w:r>
      <w:r>
        <w:t>day basis.</w:t>
      </w:r>
    </w:p>
    <w:p w:rsidR="005D74AA" w:rsidRDefault="00F45BBF">
      <w:pPr>
        <w:pStyle w:val="Heading1"/>
        <w:spacing w:before="170"/>
        <w:ind w:left="371"/>
      </w:pPr>
      <w:r>
        <w:rPr>
          <w:spacing w:val="-2"/>
        </w:rPr>
        <w:t>General:</w:t>
      </w:r>
    </w:p>
    <w:p w:rsidR="005D74AA" w:rsidRDefault="005D74AA">
      <w:pPr>
        <w:pStyle w:val="BodyText"/>
        <w:spacing w:before="14"/>
        <w:ind w:left="0"/>
        <w:rPr>
          <w:b/>
        </w:rPr>
      </w:pPr>
    </w:p>
    <w:p w:rsidR="005D74AA" w:rsidRDefault="00F45BBF">
      <w:pPr>
        <w:pStyle w:val="ListParagraph"/>
        <w:numPr>
          <w:ilvl w:val="1"/>
          <w:numId w:val="20"/>
        </w:numPr>
        <w:tabs>
          <w:tab w:val="left" w:pos="1042"/>
        </w:tabs>
        <w:ind w:right="525"/>
      </w:pPr>
      <w:r>
        <w:t>Raise</w:t>
      </w:r>
      <w:r>
        <w:rPr>
          <w:spacing w:val="-3"/>
        </w:rPr>
        <w:t xml:space="preserve"> </w:t>
      </w:r>
      <w:r>
        <w:t>pupils’</w:t>
      </w:r>
      <w:r>
        <w:rPr>
          <w:spacing w:val="-3"/>
        </w:rPr>
        <w:t xml:space="preserve"> </w:t>
      </w:r>
      <w:r>
        <w:t>self-esteem.</w:t>
      </w:r>
      <w:r>
        <w:rPr>
          <w:spacing w:val="40"/>
        </w:rPr>
        <w:t xml:space="preserve"> </w:t>
      </w:r>
      <w:r>
        <w:t>Reward</w:t>
      </w:r>
      <w:r>
        <w:rPr>
          <w:spacing w:val="-3"/>
        </w:rPr>
        <w:t xml:space="preserve"> </w:t>
      </w:r>
      <w:r>
        <w:t>what</w:t>
      </w:r>
      <w:r>
        <w:rPr>
          <w:spacing w:val="-3"/>
        </w:rPr>
        <w:t xml:space="preserve"> </w:t>
      </w:r>
      <w:r>
        <w:t>can</w:t>
      </w:r>
      <w:r>
        <w:rPr>
          <w:spacing w:val="-3"/>
        </w:rPr>
        <w:t xml:space="preserve"> </w:t>
      </w:r>
      <w:r>
        <w:t>be</w:t>
      </w:r>
      <w:r>
        <w:rPr>
          <w:spacing w:val="-3"/>
        </w:rPr>
        <w:t xml:space="preserve"> </w:t>
      </w:r>
      <w:r>
        <w:t>achieved.</w:t>
      </w:r>
      <w:r>
        <w:rPr>
          <w:spacing w:val="40"/>
        </w:rPr>
        <w:t xml:space="preserve"> </w:t>
      </w:r>
      <w:r>
        <w:t>This</w:t>
      </w:r>
      <w:r>
        <w:rPr>
          <w:spacing w:val="-3"/>
        </w:rPr>
        <w:t xml:space="preserve"> </w:t>
      </w:r>
      <w:r>
        <w:t>is</w:t>
      </w:r>
      <w:r>
        <w:rPr>
          <w:spacing w:val="-3"/>
        </w:rPr>
        <w:t xml:space="preserve"> </w:t>
      </w:r>
      <w:r>
        <w:t>the</w:t>
      </w:r>
      <w:r>
        <w:rPr>
          <w:spacing w:val="-3"/>
        </w:rPr>
        <w:t xml:space="preserve"> </w:t>
      </w:r>
      <w:r>
        <w:t>single</w:t>
      </w:r>
      <w:r>
        <w:rPr>
          <w:spacing w:val="-3"/>
        </w:rPr>
        <w:t xml:space="preserve"> </w:t>
      </w:r>
      <w:r>
        <w:t>most</w:t>
      </w:r>
      <w:r>
        <w:rPr>
          <w:spacing w:val="-3"/>
        </w:rPr>
        <w:t xml:space="preserve"> </w:t>
      </w:r>
      <w:r>
        <w:t>important factor in achievement according to pupils themselves.</w:t>
      </w:r>
    </w:p>
    <w:p w:rsidR="005D74AA" w:rsidRDefault="00F45BBF">
      <w:pPr>
        <w:pStyle w:val="ListParagraph"/>
        <w:numPr>
          <w:ilvl w:val="1"/>
          <w:numId w:val="20"/>
        </w:numPr>
        <w:tabs>
          <w:tab w:val="left" w:pos="1042"/>
        </w:tabs>
        <w:ind w:right="607"/>
      </w:pPr>
      <w:r>
        <w:t>Use</w:t>
      </w:r>
      <w:r>
        <w:rPr>
          <w:spacing w:val="-4"/>
        </w:rPr>
        <w:t xml:space="preserve"> </w:t>
      </w:r>
      <w:r>
        <w:t>the</w:t>
      </w:r>
      <w:r>
        <w:rPr>
          <w:spacing w:val="-4"/>
        </w:rPr>
        <w:t xml:space="preserve"> </w:t>
      </w:r>
      <w:r>
        <w:t>information</w:t>
      </w:r>
      <w:r>
        <w:rPr>
          <w:spacing w:val="-4"/>
        </w:rPr>
        <w:t xml:space="preserve"> </w:t>
      </w:r>
      <w:r>
        <w:t>in</w:t>
      </w:r>
      <w:r>
        <w:rPr>
          <w:spacing w:val="-4"/>
        </w:rPr>
        <w:t xml:space="preserve"> </w:t>
      </w:r>
      <w:r>
        <w:t>the</w:t>
      </w:r>
      <w:r>
        <w:rPr>
          <w:spacing w:val="-4"/>
        </w:rPr>
        <w:t xml:space="preserve"> </w:t>
      </w:r>
      <w:r>
        <w:t>current</w:t>
      </w:r>
      <w:r>
        <w:rPr>
          <w:spacing w:val="-4"/>
        </w:rPr>
        <w:t xml:space="preserve"> </w:t>
      </w:r>
      <w:r>
        <w:t>Provision</w:t>
      </w:r>
      <w:r>
        <w:rPr>
          <w:spacing w:val="-4"/>
        </w:rPr>
        <w:t xml:space="preserve"> </w:t>
      </w:r>
      <w:r>
        <w:t>Map.</w:t>
      </w:r>
      <w:r>
        <w:rPr>
          <w:spacing w:val="-4"/>
        </w:rPr>
        <w:t xml:space="preserve"> </w:t>
      </w:r>
      <w:r>
        <w:t>The</w:t>
      </w:r>
      <w:r>
        <w:rPr>
          <w:spacing w:val="-4"/>
        </w:rPr>
        <w:t xml:space="preserve"> </w:t>
      </w:r>
      <w:r>
        <w:t>SENCO</w:t>
      </w:r>
      <w:r>
        <w:rPr>
          <w:spacing w:val="-4"/>
        </w:rPr>
        <w:t xml:space="preserve"> </w:t>
      </w:r>
      <w:r>
        <w:t>will</w:t>
      </w:r>
      <w:r>
        <w:rPr>
          <w:spacing w:val="-4"/>
        </w:rPr>
        <w:t xml:space="preserve"> </w:t>
      </w:r>
      <w:r>
        <w:t>have</w:t>
      </w:r>
      <w:r>
        <w:rPr>
          <w:spacing w:val="-4"/>
        </w:rPr>
        <w:t xml:space="preserve"> </w:t>
      </w:r>
      <w:r>
        <w:t>assessed</w:t>
      </w:r>
      <w:r>
        <w:rPr>
          <w:spacing w:val="-4"/>
        </w:rPr>
        <w:t xml:space="preserve"> </w:t>
      </w:r>
      <w:r>
        <w:t>the</w:t>
      </w:r>
      <w:r>
        <w:rPr>
          <w:spacing w:val="-4"/>
        </w:rPr>
        <w:t xml:space="preserve"> </w:t>
      </w:r>
      <w:r>
        <w:t>pupil and prioritised what needs to be learned.</w:t>
      </w:r>
    </w:p>
    <w:p w:rsidR="005D74AA" w:rsidRDefault="00F45BBF">
      <w:pPr>
        <w:pStyle w:val="ListParagraph"/>
        <w:numPr>
          <w:ilvl w:val="1"/>
          <w:numId w:val="20"/>
        </w:numPr>
        <w:tabs>
          <w:tab w:val="left" w:pos="1042"/>
          <w:tab w:val="left" w:pos="4312"/>
        </w:tabs>
        <w:ind w:right="1070"/>
      </w:pPr>
      <w:r>
        <w:t>Give limited instructions at a time.</w:t>
      </w:r>
      <w:r>
        <w:tab/>
        <w:t>Ask</w:t>
      </w:r>
      <w:r>
        <w:rPr>
          <w:spacing w:val="-5"/>
        </w:rPr>
        <w:t xml:space="preserve"> </w:t>
      </w:r>
      <w:r>
        <w:t>pupils</w:t>
      </w:r>
      <w:r>
        <w:rPr>
          <w:spacing w:val="-5"/>
        </w:rPr>
        <w:t xml:space="preserve"> </w:t>
      </w:r>
      <w:r>
        <w:t>to</w:t>
      </w:r>
      <w:r>
        <w:rPr>
          <w:spacing w:val="-5"/>
        </w:rPr>
        <w:t xml:space="preserve"> </w:t>
      </w:r>
      <w:r>
        <w:t>repeat</w:t>
      </w:r>
      <w:r>
        <w:rPr>
          <w:spacing w:val="-5"/>
        </w:rPr>
        <w:t xml:space="preserve"> </w:t>
      </w:r>
      <w:r>
        <w:t>instructions</w:t>
      </w:r>
      <w:r>
        <w:rPr>
          <w:spacing w:val="-5"/>
        </w:rPr>
        <w:t xml:space="preserve"> </w:t>
      </w:r>
      <w:r>
        <w:t>to</w:t>
      </w:r>
      <w:r>
        <w:rPr>
          <w:spacing w:val="-5"/>
        </w:rPr>
        <w:t xml:space="preserve"> </w:t>
      </w:r>
      <w:r>
        <w:t>you.</w:t>
      </w:r>
      <w:r>
        <w:rPr>
          <w:spacing w:val="40"/>
        </w:rPr>
        <w:t xml:space="preserve"> </w:t>
      </w:r>
      <w:r>
        <w:t>Repeat instructions until s/he can repeat them back.</w:t>
      </w:r>
    </w:p>
    <w:p w:rsidR="005D74AA" w:rsidRDefault="00F45BBF">
      <w:pPr>
        <w:pStyle w:val="ListParagraph"/>
        <w:numPr>
          <w:ilvl w:val="1"/>
          <w:numId w:val="20"/>
        </w:numPr>
        <w:tabs>
          <w:tab w:val="left" w:pos="1042"/>
        </w:tabs>
        <w:ind w:right="479"/>
      </w:pPr>
      <w:r>
        <w:t>Allow</w:t>
      </w:r>
      <w:r>
        <w:rPr>
          <w:spacing w:val="-5"/>
        </w:rPr>
        <w:t xml:space="preserve"> </w:t>
      </w:r>
      <w:r>
        <w:t>more</w:t>
      </w:r>
      <w:r>
        <w:rPr>
          <w:spacing w:val="-5"/>
        </w:rPr>
        <w:t xml:space="preserve"> </w:t>
      </w:r>
      <w:r>
        <w:t>time</w:t>
      </w:r>
      <w:r>
        <w:rPr>
          <w:spacing w:val="-5"/>
        </w:rPr>
        <w:t xml:space="preserve"> </w:t>
      </w:r>
      <w:r>
        <w:t>for</w:t>
      </w:r>
      <w:r>
        <w:rPr>
          <w:spacing w:val="-5"/>
        </w:rPr>
        <w:t xml:space="preserve"> </w:t>
      </w:r>
      <w:r>
        <w:t>tasks</w:t>
      </w:r>
      <w:r>
        <w:rPr>
          <w:spacing w:val="-5"/>
        </w:rPr>
        <w:t xml:space="preserve"> </w:t>
      </w:r>
      <w:r>
        <w:t>such</w:t>
      </w:r>
      <w:r>
        <w:rPr>
          <w:spacing w:val="-5"/>
        </w:rPr>
        <w:t xml:space="preserve"> </w:t>
      </w:r>
      <w:r>
        <w:t>as</w:t>
      </w:r>
      <w:r>
        <w:rPr>
          <w:spacing w:val="-5"/>
        </w:rPr>
        <w:t xml:space="preserve"> </w:t>
      </w:r>
      <w:r>
        <w:t>getting</w:t>
      </w:r>
      <w:r>
        <w:rPr>
          <w:spacing w:val="-5"/>
        </w:rPr>
        <w:t xml:space="preserve"> </w:t>
      </w:r>
      <w:r>
        <w:t>out</w:t>
      </w:r>
      <w:r>
        <w:rPr>
          <w:spacing w:val="-5"/>
        </w:rPr>
        <w:t xml:space="preserve"> </w:t>
      </w:r>
      <w:r>
        <w:t>books,</w:t>
      </w:r>
      <w:r>
        <w:rPr>
          <w:spacing w:val="-5"/>
        </w:rPr>
        <w:t xml:space="preserve"> </w:t>
      </w:r>
      <w:r>
        <w:t>getting</w:t>
      </w:r>
      <w:r>
        <w:rPr>
          <w:spacing w:val="-5"/>
        </w:rPr>
        <w:t xml:space="preserve"> </w:t>
      </w:r>
      <w:r>
        <w:t>started,</w:t>
      </w:r>
      <w:r>
        <w:rPr>
          <w:spacing w:val="-5"/>
        </w:rPr>
        <w:t xml:space="preserve"> </w:t>
      </w:r>
      <w:r>
        <w:t>completing</w:t>
      </w:r>
      <w:r>
        <w:rPr>
          <w:spacing w:val="-5"/>
        </w:rPr>
        <w:t xml:space="preserve"> </w:t>
      </w:r>
      <w:r>
        <w:t>work.</w:t>
      </w:r>
      <w:r>
        <w:rPr>
          <w:spacing w:val="40"/>
        </w:rPr>
        <w:t xml:space="preserve"> </w:t>
      </w:r>
      <w:r>
        <w:t>This includes practical tasks.</w:t>
      </w:r>
    </w:p>
    <w:p w:rsidR="005D74AA" w:rsidRDefault="00F45BBF">
      <w:pPr>
        <w:pStyle w:val="ListParagraph"/>
        <w:numPr>
          <w:ilvl w:val="1"/>
          <w:numId w:val="20"/>
        </w:numPr>
        <w:tabs>
          <w:tab w:val="left" w:pos="1041"/>
        </w:tabs>
        <w:spacing w:line="264" w:lineRule="exact"/>
        <w:ind w:left="1041" w:hanging="359"/>
      </w:pPr>
      <w:r>
        <w:t>Use</w:t>
      </w:r>
      <w:r>
        <w:rPr>
          <w:spacing w:val="-6"/>
        </w:rPr>
        <w:t xml:space="preserve"> </w:t>
      </w:r>
      <w:r>
        <w:t>of</w:t>
      </w:r>
      <w:r>
        <w:rPr>
          <w:spacing w:val="-5"/>
        </w:rPr>
        <w:t xml:space="preserve"> </w:t>
      </w:r>
      <w:r>
        <w:t>routine</w:t>
      </w:r>
      <w:r>
        <w:rPr>
          <w:spacing w:val="-6"/>
        </w:rPr>
        <w:t xml:space="preserve"> </w:t>
      </w:r>
      <w:r>
        <w:t>and</w:t>
      </w:r>
      <w:r>
        <w:rPr>
          <w:spacing w:val="-5"/>
        </w:rPr>
        <w:t xml:space="preserve"> </w:t>
      </w:r>
      <w:r>
        <w:t>structure</w:t>
      </w:r>
      <w:r>
        <w:rPr>
          <w:spacing w:val="-6"/>
        </w:rPr>
        <w:t xml:space="preserve"> </w:t>
      </w:r>
      <w:r>
        <w:t>in</w:t>
      </w:r>
      <w:r>
        <w:rPr>
          <w:spacing w:val="-5"/>
        </w:rPr>
        <w:t xml:space="preserve"> </w:t>
      </w:r>
      <w:r>
        <w:t>an</w:t>
      </w:r>
      <w:r>
        <w:rPr>
          <w:spacing w:val="-6"/>
        </w:rPr>
        <w:t xml:space="preserve"> </w:t>
      </w:r>
      <w:r>
        <w:t>organised</w:t>
      </w:r>
      <w:r>
        <w:rPr>
          <w:spacing w:val="-5"/>
        </w:rPr>
        <w:t xml:space="preserve"> </w:t>
      </w:r>
      <w:r>
        <w:rPr>
          <w:spacing w:val="-2"/>
        </w:rPr>
        <w:t>classroom.</w:t>
      </w:r>
    </w:p>
    <w:p w:rsidR="005D74AA" w:rsidRDefault="00F45BBF">
      <w:pPr>
        <w:pStyle w:val="ListParagraph"/>
        <w:numPr>
          <w:ilvl w:val="1"/>
          <w:numId w:val="20"/>
        </w:numPr>
        <w:tabs>
          <w:tab w:val="left" w:pos="1041"/>
        </w:tabs>
        <w:spacing w:line="275" w:lineRule="exact"/>
        <w:ind w:left="1041" w:hanging="359"/>
      </w:pPr>
      <w:r>
        <w:t>Use</w:t>
      </w:r>
      <w:r>
        <w:rPr>
          <w:spacing w:val="-4"/>
        </w:rPr>
        <w:t xml:space="preserve"> </w:t>
      </w:r>
      <w:r>
        <w:t>of</w:t>
      </w:r>
      <w:r>
        <w:rPr>
          <w:spacing w:val="-4"/>
        </w:rPr>
        <w:t xml:space="preserve"> </w:t>
      </w:r>
      <w:r>
        <w:t>visual</w:t>
      </w:r>
      <w:r>
        <w:rPr>
          <w:spacing w:val="-3"/>
        </w:rPr>
        <w:t xml:space="preserve"> </w:t>
      </w:r>
      <w:r>
        <w:rPr>
          <w:spacing w:val="-2"/>
        </w:rPr>
        <w:t>timetables.</w:t>
      </w:r>
    </w:p>
    <w:p w:rsidR="005D74AA" w:rsidRDefault="005D74AA">
      <w:pPr>
        <w:pStyle w:val="BodyText"/>
        <w:spacing w:before="154"/>
        <w:ind w:left="0"/>
      </w:pPr>
    </w:p>
    <w:p w:rsidR="005D74AA" w:rsidRDefault="00F45BBF">
      <w:pPr>
        <w:pStyle w:val="Heading1"/>
        <w:ind w:left="322"/>
      </w:pPr>
      <w:r>
        <w:rPr>
          <w:spacing w:val="-2"/>
        </w:rPr>
        <w:t>Reading:</w:t>
      </w:r>
    </w:p>
    <w:p w:rsidR="005D74AA" w:rsidRDefault="005D74AA">
      <w:pPr>
        <w:pStyle w:val="BodyText"/>
        <w:spacing w:before="14"/>
        <w:ind w:left="0"/>
        <w:rPr>
          <w:b/>
        </w:rPr>
      </w:pPr>
    </w:p>
    <w:p w:rsidR="005D74AA" w:rsidRDefault="00F45BBF">
      <w:pPr>
        <w:pStyle w:val="ListParagraph"/>
        <w:numPr>
          <w:ilvl w:val="1"/>
          <w:numId w:val="20"/>
        </w:numPr>
        <w:tabs>
          <w:tab w:val="left" w:pos="1041"/>
        </w:tabs>
        <w:ind w:left="1041" w:hanging="359"/>
      </w:pPr>
      <w:r>
        <w:t>Do</w:t>
      </w:r>
      <w:r>
        <w:rPr>
          <w:spacing w:val="-6"/>
        </w:rPr>
        <w:t xml:space="preserve"> </w:t>
      </w:r>
      <w:r>
        <w:t>not</w:t>
      </w:r>
      <w:r>
        <w:rPr>
          <w:spacing w:val="-4"/>
        </w:rPr>
        <w:t xml:space="preserve"> </w:t>
      </w:r>
      <w:r>
        <w:t>ask</w:t>
      </w:r>
      <w:r>
        <w:rPr>
          <w:spacing w:val="-4"/>
        </w:rPr>
        <w:t xml:space="preserve"> </w:t>
      </w:r>
      <w:r>
        <w:t>pupils</w:t>
      </w:r>
      <w:r>
        <w:rPr>
          <w:spacing w:val="-4"/>
        </w:rPr>
        <w:t xml:space="preserve"> </w:t>
      </w:r>
      <w:r>
        <w:t>to</w:t>
      </w:r>
      <w:r>
        <w:rPr>
          <w:spacing w:val="-4"/>
        </w:rPr>
        <w:t xml:space="preserve"> </w:t>
      </w:r>
      <w:r>
        <w:t>read</w:t>
      </w:r>
      <w:r>
        <w:rPr>
          <w:spacing w:val="-4"/>
        </w:rPr>
        <w:t xml:space="preserve"> </w:t>
      </w:r>
      <w:r>
        <w:t>aloud</w:t>
      </w:r>
      <w:r>
        <w:rPr>
          <w:spacing w:val="-4"/>
        </w:rPr>
        <w:t xml:space="preserve"> </w:t>
      </w:r>
      <w:r>
        <w:t>without</w:t>
      </w:r>
      <w:r>
        <w:rPr>
          <w:spacing w:val="-4"/>
        </w:rPr>
        <w:t xml:space="preserve"> </w:t>
      </w:r>
      <w:r>
        <w:rPr>
          <w:spacing w:val="-2"/>
        </w:rPr>
        <w:t>preparation.</w:t>
      </w:r>
    </w:p>
    <w:p w:rsidR="005D74AA" w:rsidRDefault="005D74AA">
      <w:pPr>
        <w:sectPr w:rsidR="005D74AA">
          <w:pgSz w:w="11910" w:h="16840"/>
          <w:pgMar w:top="1340" w:right="1120" w:bottom="280" w:left="1120" w:header="720" w:footer="720" w:gutter="0"/>
          <w:cols w:space="720"/>
        </w:sectPr>
      </w:pPr>
    </w:p>
    <w:p w:rsidR="005D74AA" w:rsidRDefault="00F45BBF">
      <w:pPr>
        <w:pStyle w:val="ListParagraph"/>
        <w:numPr>
          <w:ilvl w:val="1"/>
          <w:numId w:val="20"/>
        </w:numPr>
        <w:tabs>
          <w:tab w:val="left" w:pos="1041"/>
        </w:tabs>
        <w:spacing w:before="26" w:line="275" w:lineRule="exact"/>
        <w:ind w:left="1041"/>
      </w:pPr>
      <w:r>
        <w:lastRenderedPageBreak/>
        <w:t>Teach</w:t>
      </w:r>
      <w:r>
        <w:rPr>
          <w:spacing w:val="-8"/>
        </w:rPr>
        <w:t xml:space="preserve"> </w:t>
      </w:r>
      <w:r>
        <w:t>unfamiliar</w:t>
      </w:r>
      <w:r>
        <w:rPr>
          <w:spacing w:val="-7"/>
        </w:rPr>
        <w:t xml:space="preserve"> </w:t>
      </w:r>
      <w:r>
        <w:t>subject</w:t>
      </w:r>
      <w:r>
        <w:rPr>
          <w:spacing w:val="-7"/>
        </w:rPr>
        <w:t xml:space="preserve"> </w:t>
      </w:r>
      <w:r>
        <w:rPr>
          <w:spacing w:val="-2"/>
        </w:rPr>
        <w:t>words.</w:t>
      </w:r>
    </w:p>
    <w:p w:rsidR="005D74AA" w:rsidRDefault="00F45BBF">
      <w:pPr>
        <w:pStyle w:val="ListParagraph"/>
        <w:numPr>
          <w:ilvl w:val="1"/>
          <w:numId w:val="20"/>
        </w:numPr>
        <w:tabs>
          <w:tab w:val="left" w:pos="1041"/>
        </w:tabs>
        <w:spacing w:line="269" w:lineRule="exact"/>
        <w:ind w:left="1041"/>
      </w:pPr>
      <w:r>
        <w:t>Help</w:t>
      </w:r>
      <w:r>
        <w:rPr>
          <w:spacing w:val="-6"/>
        </w:rPr>
        <w:t xml:space="preserve"> </w:t>
      </w:r>
      <w:r>
        <w:t>with</w:t>
      </w:r>
      <w:r>
        <w:rPr>
          <w:spacing w:val="-6"/>
        </w:rPr>
        <w:t xml:space="preserve"> </w:t>
      </w:r>
      <w:r>
        <w:t>study</w:t>
      </w:r>
      <w:r>
        <w:rPr>
          <w:spacing w:val="-6"/>
        </w:rPr>
        <w:t xml:space="preserve"> </w:t>
      </w:r>
      <w:r>
        <w:t>skills</w:t>
      </w:r>
      <w:r>
        <w:rPr>
          <w:spacing w:val="-6"/>
        </w:rPr>
        <w:t xml:space="preserve"> </w:t>
      </w:r>
      <w:r>
        <w:t>such</w:t>
      </w:r>
      <w:r>
        <w:rPr>
          <w:spacing w:val="-6"/>
        </w:rPr>
        <w:t xml:space="preserve"> </w:t>
      </w:r>
      <w:r>
        <w:t>as</w:t>
      </w:r>
      <w:r>
        <w:rPr>
          <w:spacing w:val="-6"/>
        </w:rPr>
        <w:t xml:space="preserve"> </w:t>
      </w:r>
      <w:r>
        <w:t>skimming,</w:t>
      </w:r>
      <w:r>
        <w:rPr>
          <w:spacing w:val="-6"/>
        </w:rPr>
        <w:t xml:space="preserve"> </w:t>
      </w:r>
      <w:r>
        <w:t>scanning,</w:t>
      </w:r>
      <w:r>
        <w:rPr>
          <w:spacing w:val="-6"/>
        </w:rPr>
        <w:t xml:space="preserve"> </w:t>
      </w:r>
      <w:r>
        <w:t>selecting</w:t>
      </w:r>
      <w:r>
        <w:rPr>
          <w:spacing w:val="-6"/>
        </w:rPr>
        <w:t xml:space="preserve"> </w:t>
      </w:r>
      <w:r>
        <w:t>key</w:t>
      </w:r>
      <w:r>
        <w:rPr>
          <w:spacing w:val="-6"/>
        </w:rPr>
        <w:t xml:space="preserve"> </w:t>
      </w:r>
      <w:r>
        <w:rPr>
          <w:spacing w:val="-2"/>
        </w:rPr>
        <w:t>words.</w:t>
      </w:r>
    </w:p>
    <w:p w:rsidR="005D74AA" w:rsidRDefault="00F45BBF">
      <w:pPr>
        <w:pStyle w:val="ListParagraph"/>
        <w:numPr>
          <w:ilvl w:val="1"/>
          <w:numId w:val="20"/>
        </w:numPr>
        <w:tabs>
          <w:tab w:val="left" w:pos="1041"/>
        </w:tabs>
        <w:spacing w:line="275" w:lineRule="exact"/>
        <w:ind w:left="1041"/>
      </w:pPr>
      <w:r>
        <w:t>Teachers’</w:t>
      </w:r>
      <w:r>
        <w:rPr>
          <w:spacing w:val="-7"/>
        </w:rPr>
        <w:t xml:space="preserve"> </w:t>
      </w:r>
      <w:r>
        <w:t>handwriting</w:t>
      </w:r>
      <w:r>
        <w:rPr>
          <w:spacing w:val="-6"/>
        </w:rPr>
        <w:t xml:space="preserve"> </w:t>
      </w:r>
      <w:r>
        <w:t>is</w:t>
      </w:r>
      <w:r>
        <w:rPr>
          <w:spacing w:val="-7"/>
        </w:rPr>
        <w:t xml:space="preserve"> </w:t>
      </w:r>
      <w:r>
        <w:t>legible</w:t>
      </w:r>
      <w:r>
        <w:rPr>
          <w:spacing w:val="-6"/>
        </w:rPr>
        <w:t xml:space="preserve"> </w:t>
      </w:r>
      <w:r>
        <w:t>and</w:t>
      </w:r>
      <w:r>
        <w:rPr>
          <w:spacing w:val="-7"/>
        </w:rPr>
        <w:t xml:space="preserve"> </w:t>
      </w:r>
      <w:r>
        <w:t>worksheets</w:t>
      </w:r>
      <w:r>
        <w:rPr>
          <w:spacing w:val="-6"/>
        </w:rPr>
        <w:t xml:space="preserve"> </w:t>
      </w:r>
      <w:r>
        <w:t>are</w:t>
      </w:r>
      <w:r>
        <w:rPr>
          <w:spacing w:val="-7"/>
        </w:rPr>
        <w:t xml:space="preserve"> </w:t>
      </w:r>
      <w:r>
        <w:t>typed</w:t>
      </w:r>
      <w:r>
        <w:rPr>
          <w:spacing w:val="-6"/>
        </w:rPr>
        <w:t xml:space="preserve"> </w:t>
      </w:r>
      <w:r>
        <w:t>in</w:t>
      </w:r>
      <w:r>
        <w:rPr>
          <w:spacing w:val="-6"/>
        </w:rPr>
        <w:t xml:space="preserve"> </w:t>
      </w:r>
      <w:r>
        <w:t>dyslexia</w:t>
      </w:r>
      <w:r>
        <w:rPr>
          <w:spacing w:val="-7"/>
        </w:rPr>
        <w:t xml:space="preserve"> </w:t>
      </w:r>
      <w:r>
        <w:t>friendly</w:t>
      </w:r>
      <w:r>
        <w:rPr>
          <w:spacing w:val="-6"/>
        </w:rPr>
        <w:t xml:space="preserve"> </w:t>
      </w:r>
      <w:r>
        <w:rPr>
          <w:spacing w:val="-2"/>
        </w:rPr>
        <w:t>fonts.</w:t>
      </w:r>
    </w:p>
    <w:p w:rsidR="005D74AA" w:rsidRDefault="00F45BBF">
      <w:pPr>
        <w:pStyle w:val="Heading1"/>
        <w:spacing w:before="160"/>
        <w:ind w:left="321"/>
      </w:pPr>
      <w:r>
        <w:rPr>
          <w:spacing w:val="-2"/>
        </w:rPr>
        <w:t>Spelling:</w:t>
      </w:r>
    </w:p>
    <w:p w:rsidR="005D74AA" w:rsidRDefault="005D74AA">
      <w:pPr>
        <w:pStyle w:val="BodyText"/>
        <w:spacing w:before="14"/>
        <w:ind w:left="0"/>
        <w:rPr>
          <w:b/>
        </w:rPr>
      </w:pPr>
    </w:p>
    <w:p w:rsidR="005D74AA" w:rsidRDefault="00F45BBF">
      <w:pPr>
        <w:pStyle w:val="ListParagraph"/>
        <w:numPr>
          <w:ilvl w:val="1"/>
          <w:numId w:val="20"/>
        </w:numPr>
        <w:tabs>
          <w:tab w:val="left" w:pos="1041"/>
        </w:tabs>
        <w:spacing w:line="275" w:lineRule="exact"/>
        <w:ind w:left="1041"/>
      </w:pPr>
      <w:r>
        <w:t>Mark</w:t>
      </w:r>
      <w:r>
        <w:rPr>
          <w:spacing w:val="-6"/>
        </w:rPr>
        <w:t xml:space="preserve"> </w:t>
      </w:r>
      <w:r>
        <w:t>written</w:t>
      </w:r>
      <w:r>
        <w:rPr>
          <w:spacing w:val="-5"/>
        </w:rPr>
        <w:t xml:space="preserve"> </w:t>
      </w:r>
      <w:r>
        <w:t>work</w:t>
      </w:r>
      <w:r>
        <w:rPr>
          <w:spacing w:val="-5"/>
        </w:rPr>
        <w:t xml:space="preserve"> </w:t>
      </w:r>
      <w:r>
        <w:t>on</w:t>
      </w:r>
      <w:r>
        <w:rPr>
          <w:spacing w:val="-5"/>
        </w:rPr>
        <w:t xml:space="preserve"> </w:t>
      </w:r>
      <w:r>
        <w:t>content</w:t>
      </w:r>
      <w:r>
        <w:rPr>
          <w:spacing w:val="-5"/>
        </w:rPr>
        <w:t xml:space="preserve"> </w:t>
      </w:r>
      <w:r>
        <w:t>and</w:t>
      </w:r>
      <w:r>
        <w:rPr>
          <w:spacing w:val="-6"/>
        </w:rPr>
        <w:t xml:space="preserve"> </w:t>
      </w:r>
      <w:r>
        <w:t>encourage</w:t>
      </w:r>
      <w:r>
        <w:rPr>
          <w:spacing w:val="-5"/>
        </w:rPr>
        <w:t xml:space="preserve"> </w:t>
      </w:r>
      <w:r>
        <w:t>the</w:t>
      </w:r>
      <w:r>
        <w:rPr>
          <w:spacing w:val="-5"/>
        </w:rPr>
        <w:t xml:space="preserve"> </w:t>
      </w:r>
      <w:r>
        <w:t>use</w:t>
      </w:r>
      <w:r>
        <w:rPr>
          <w:spacing w:val="-5"/>
        </w:rPr>
        <w:t xml:space="preserve"> </w:t>
      </w:r>
      <w:r>
        <w:t>of</w:t>
      </w:r>
      <w:r>
        <w:rPr>
          <w:spacing w:val="-5"/>
        </w:rPr>
        <w:t xml:space="preserve"> </w:t>
      </w:r>
      <w:r>
        <w:t>a</w:t>
      </w:r>
      <w:r>
        <w:rPr>
          <w:spacing w:val="-5"/>
        </w:rPr>
        <w:t xml:space="preserve"> </w:t>
      </w:r>
      <w:r>
        <w:t>wide</w:t>
      </w:r>
      <w:r>
        <w:rPr>
          <w:spacing w:val="-6"/>
        </w:rPr>
        <w:t xml:space="preserve"> </w:t>
      </w:r>
      <w:r>
        <w:rPr>
          <w:spacing w:val="-2"/>
        </w:rPr>
        <w:t>vocabulary.</w:t>
      </w:r>
    </w:p>
    <w:p w:rsidR="005D74AA" w:rsidRDefault="00F45BBF">
      <w:pPr>
        <w:pStyle w:val="ListParagraph"/>
        <w:numPr>
          <w:ilvl w:val="1"/>
          <w:numId w:val="20"/>
        </w:numPr>
        <w:tabs>
          <w:tab w:val="left" w:pos="1041"/>
        </w:tabs>
        <w:spacing w:line="269" w:lineRule="exact"/>
        <w:ind w:left="1041"/>
      </w:pPr>
      <w:r>
        <w:t>Correct</w:t>
      </w:r>
      <w:r>
        <w:rPr>
          <w:spacing w:val="-6"/>
        </w:rPr>
        <w:t xml:space="preserve"> </w:t>
      </w:r>
      <w:r>
        <w:t>only</w:t>
      </w:r>
      <w:r>
        <w:rPr>
          <w:spacing w:val="-3"/>
        </w:rPr>
        <w:t xml:space="preserve"> </w:t>
      </w:r>
      <w:r>
        <w:t>a</w:t>
      </w:r>
      <w:r>
        <w:rPr>
          <w:spacing w:val="-4"/>
        </w:rPr>
        <w:t xml:space="preserve"> </w:t>
      </w:r>
      <w:r>
        <w:t>few</w:t>
      </w:r>
      <w:r>
        <w:rPr>
          <w:spacing w:val="-3"/>
        </w:rPr>
        <w:t xml:space="preserve"> </w:t>
      </w:r>
      <w:r>
        <w:t>errors.</w:t>
      </w:r>
      <w:r>
        <w:rPr>
          <w:spacing w:val="46"/>
        </w:rPr>
        <w:t xml:space="preserve"> </w:t>
      </w:r>
      <w:r>
        <w:t>Do</w:t>
      </w:r>
      <w:r>
        <w:rPr>
          <w:spacing w:val="-3"/>
        </w:rPr>
        <w:t xml:space="preserve"> </w:t>
      </w:r>
      <w:r>
        <w:t>not</w:t>
      </w:r>
      <w:r>
        <w:rPr>
          <w:spacing w:val="-4"/>
        </w:rPr>
        <w:t xml:space="preserve"> </w:t>
      </w:r>
      <w:r>
        <w:t>cover</w:t>
      </w:r>
      <w:r>
        <w:rPr>
          <w:spacing w:val="-3"/>
        </w:rPr>
        <w:t xml:space="preserve"> </w:t>
      </w:r>
      <w:r>
        <w:t>work</w:t>
      </w:r>
      <w:r>
        <w:rPr>
          <w:spacing w:val="-4"/>
        </w:rPr>
        <w:t xml:space="preserve"> </w:t>
      </w:r>
      <w:r>
        <w:t>in</w:t>
      </w:r>
      <w:r>
        <w:rPr>
          <w:spacing w:val="-3"/>
        </w:rPr>
        <w:t xml:space="preserve"> </w:t>
      </w:r>
      <w:r>
        <w:t>red</w:t>
      </w:r>
      <w:r>
        <w:rPr>
          <w:spacing w:val="-3"/>
        </w:rPr>
        <w:t xml:space="preserve"> </w:t>
      </w:r>
      <w:r>
        <w:rPr>
          <w:spacing w:val="-4"/>
        </w:rPr>
        <w:t>ink.</w:t>
      </w:r>
    </w:p>
    <w:p w:rsidR="005D74AA" w:rsidRDefault="00F45BBF">
      <w:pPr>
        <w:pStyle w:val="ListParagraph"/>
        <w:numPr>
          <w:ilvl w:val="1"/>
          <w:numId w:val="20"/>
        </w:numPr>
        <w:tabs>
          <w:tab w:val="left" w:pos="1041"/>
        </w:tabs>
        <w:spacing w:line="269" w:lineRule="exact"/>
        <w:ind w:left="1041"/>
      </w:pPr>
      <w:r>
        <w:t>Teach</w:t>
      </w:r>
      <w:r>
        <w:rPr>
          <w:spacing w:val="-6"/>
        </w:rPr>
        <w:t xml:space="preserve"> </w:t>
      </w:r>
      <w:r>
        <w:t>the</w:t>
      </w:r>
      <w:r>
        <w:rPr>
          <w:spacing w:val="-5"/>
        </w:rPr>
        <w:t xml:space="preserve"> </w:t>
      </w:r>
      <w:r>
        <w:t>spelling</w:t>
      </w:r>
      <w:r>
        <w:rPr>
          <w:spacing w:val="-6"/>
        </w:rPr>
        <w:t xml:space="preserve"> </w:t>
      </w:r>
      <w:r>
        <w:t>of</w:t>
      </w:r>
      <w:r>
        <w:rPr>
          <w:spacing w:val="-5"/>
        </w:rPr>
        <w:t xml:space="preserve"> </w:t>
      </w:r>
      <w:r>
        <w:t>subject</w:t>
      </w:r>
      <w:r>
        <w:rPr>
          <w:spacing w:val="-5"/>
        </w:rPr>
        <w:t xml:space="preserve"> </w:t>
      </w:r>
      <w:r>
        <w:t>specific</w:t>
      </w:r>
      <w:r>
        <w:rPr>
          <w:spacing w:val="-6"/>
        </w:rPr>
        <w:t xml:space="preserve"> </w:t>
      </w:r>
      <w:r>
        <w:t>words.</w:t>
      </w:r>
      <w:r>
        <w:rPr>
          <w:spacing w:val="46"/>
        </w:rPr>
        <w:t xml:space="preserve"> </w:t>
      </w:r>
      <w:r>
        <w:t>Do</w:t>
      </w:r>
      <w:r>
        <w:rPr>
          <w:spacing w:val="-5"/>
        </w:rPr>
        <w:t xml:space="preserve"> </w:t>
      </w:r>
      <w:r>
        <w:t>not</w:t>
      </w:r>
      <w:r>
        <w:rPr>
          <w:spacing w:val="-6"/>
        </w:rPr>
        <w:t xml:space="preserve"> </w:t>
      </w:r>
      <w:r>
        <w:t>overload</w:t>
      </w:r>
      <w:r>
        <w:rPr>
          <w:spacing w:val="-5"/>
        </w:rPr>
        <w:t xml:space="preserve"> </w:t>
      </w:r>
      <w:r>
        <w:rPr>
          <w:spacing w:val="-2"/>
        </w:rPr>
        <w:t>pupils.</w:t>
      </w:r>
    </w:p>
    <w:p w:rsidR="005D74AA" w:rsidRDefault="00F45BBF">
      <w:pPr>
        <w:pStyle w:val="ListParagraph"/>
        <w:numPr>
          <w:ilvl w:val="1"/>
          <w:numId w:val="20"/>
        </w:numPr>
        <w:tabs>
          <w:tab w:val="left" w:pos="1042"/>
        </w:tabs>
        <w:ind w:right="1096"/>
      </w:pPr>
      <w:r>
        <w:t>Give</w:t>
      </w:r>
      <w:r>
        <w:rPr>
          <w:spacing w:val="-3"/>
        </w:rPr>
        <w:t xml:space="preserve"> </w:t>
      </w:r>
      <w:r>
        <w:t>all</w:t>
      </w:r>
      <w:r>
        <w:rPr>
          <w:spacing w:val="-3"/>
        </w:rPr>
        <w:t xml:space="preserve"> </w:t>
      </w:r>
      <w:r>
        <w:t>pupils</w:t>
      </w:r>
      <w:r>
        <w:rPr>
          <w:spacing w:val="-3"/>
        </w:rPr>
        <w:t xml:space="preserve"> </w:t>
      </w:r>
      <w:r>
        <w:t>a</w:t>
      </w:r>
      <w:r>
        <w:rPr>
          <w:spacing w:val="-3"/>
        </w:rPr>
        <w:t xml:space="preserve"> </w:t>
      </w:r>
      <w:r>
        <w:t>list</w:t>
      </w:r>
      <w:r>
        <w:rPr>
          <w:spacing w:val="-3"/>
        </w:rPr>
        <w:t xml:space="preserve"> </w:t>
      </w:r>
      <w:r>
        <w:t>of</w:t>
      </w:r>
      <w:r>
        <w:rPr>
          <w:spacing w:val="-3"/>
        </w:rPr>
        <w:t xml:space="preserve"> </w:t>
      </w:r>
      <w:r>
        <w:t>subject</w:t>
      </w:r>
      <w:r>
        <w:rPr>
          <w:spacing w:val="-3"/>
        </w:rPr>
        <w:t xml:space="preserve"> </w:t>
      </w:r>
      <w:r>
        <w:t>specific</w:t>
      </w:r>
      <w:r>
        <w:rPr>
          <w:spacing w:val="-3"/>
        </w:rPr>
        <w:t xml:space="preserve"> </w:t>
      </w:r>
      <w:r>
        <w:t>words</w:t>
      </w:r>
      <w:r>
        <w:rPr>
          <w:spacing w:val="-3"/>
        </w:rPr>
        <w:t xml:space="preserve"> </w:t>
      </w:r>
      <w:r>
        <w:t>to</w:t>
      </w:r>
      <w:r>
        <w:rPr>
          <w:spacing w:val="-3"/>
        </w:rPr>
        <w:t xml:space="preserve"> </w:t>
      </w:r>
      <w:r>
        <w:t>be</w:t>
      </w:r>
      <w:r>
        <w:rPr>
          <w:spacing w:val="-3"/>
        </w:rPr>
        <w:t xml:space="preserve"> </w:t>
      </w:r>
      <w:r>
        <w:t>stuck</w:t>
      </w:r>
      <w:r>
        <w:rPr>
          <w:spacing w:val="-3"/>
        </w:rPr>
        <w:t xml:space="preserve"> </w:t>
      </w:r>
      <w:r>
        <w:t>into</w:t>
      </w:r>
      <w:r>
        <w:rPr>
          <w:spacing w:val="-3"/>
        </w:rPr>
        <w:t xml:space="preserve"> </w:t>
      </w:r>
      <w:r>
        <w:t>their</w:t>
      </w:r>
      <w:r>
        <w:rPr>
          <w:spacing w:val="-3"/>
        </w:rPr>
        <w:t xml:space="preserve"> </w:t>
      </w:r>
      <w:r>
        <w:t>exercise</w:t>
      </w:r>
      <w:r>
        <w:rPr>
          <w:spacing w:val="-3"/>
        </w:rPr>
        <w:t xml:space="preserve"> </w:t>
      </w:r>
      <w:r>
        <w:t>books</w:t>
      </w:r>
      <w:r>
        <w:rPr>
          <w:spacing w:val="-3"/>
        </w:rPr>
        <w:t xml:space="preserve"> </w:t>
      </w:r>
      <w:r>
        <w:t xml:space="preserve">for </w:t>
      </w:r>
      <w:r>
        <w:rPr>
          <w:spacing w:val="-2"/>
        </w:rPr>
        <w:t>reference.</w:t>
      </w:r>
    </w:p>
    <w:p w:rsidR="005D74AA" w:rsidRDefault="00F45BBF">
      <w:pPr>
        <w:pStyle w:val="ListParagraph"/>
        <w:numPr>
          <w:ilvl w:val="1"/>
          <w:numId w:val="20"/>
        </w:numPr>
        <w:tabs>
          <w:tab w:val="left" w:pos="1041"/>
        </w:tabs>
        <w:spacing w:line="264" w:lineRule="exact"/>
        <w:ind w:left="1041" w:hanging="359"/>
      </w:pPr>
      <w:r>
        <w:t>Have</w:t>
      </w:r>
      <w:r>
        <w:rPr>
          <w:spacing w:val="-6"/>
        </w:rPr>
        <w:t xml:space="preserve"> </w:t>
      </w:r>
      <w:r>
        <w:t>lists</w:t>
      </w:r>
      <w:r>
        <w:rPr>
          <w:spacing w:val="-6"/>
        </w:rPr>
        <w:t xml:space="preserve"> </w:t>
      </w:r>
      <w:r>
        <w:t>of</w:t>
      </w:r>
      <w:r>
        <w:rPr>
          <w:spacing w:val="-5"/>
        </w:rPr>
        <w:t xml:space="preserve"> </w:t>
      </w:r>
      <w:r>
        <w:t>subject</w:t>
      </w:r>
      <w:r>
        <w:rPr>
          <w:spacing w:val="-6"/>
        </w:rPr>
        <w:t xml:space="preserve"> </w:t>
      </w:r>
      <w:r>
        <w:t>specific</w:t>
      </w:r>
      <w:r>
        <w:rPr>
          <w:spacing w:val="-6"/>
        </w:rPr>
        <w:t xml:space="preserve"> </w:t>
      </w:r>
      <w:r>
        <w:t>words</w:t>
      </w:r>
      <w:r>
        <w:rPr>
          <w:spacing w:val="-5"/>
        </w:rPr>
        <w:t xml:space="preserve"> </w:t>
      </w:r>
      <w:r>
        <w:t>on</w:t>
      </w:r>
      <w:r>
        <w:rPr>
          <w:spacing w:val="-6"/>
        </w:rPr>
        <w:t xml:space="preserve"> </w:t>
      </w:r>
      <w:r>
        <w:t>display</w:t>
      </w:r>
      <w:r>
        <w:rPr>
          <w:spacing w:val="-6"/>
        </w:rPr>
        <w:t xml:space="preserve"> </w:t>
      </w:r>
      <w:r>
        <w:t>in</w:t>
      </w:r>
      <w:r>
        <w:rPr>
          <w:spacing w:val="-5"/>
        </w:rPr>
        <w:t xml:space="preserve"> </w:t>
      </w:r>
      <w:r>
        <w:t>teaching</w:t>
      </w:r>
      <w:r>
        <w:rPr>
          <w:spacing w:val="-6"/>
        </w:rPr>
        <w:t xml:space="preserve"> </w:t>
      </w:r>
      <w:r>
        <w:rPr>
          <w:spacing w:val="-2"/>
        </w:rPr>
        <w:t>rooms.</w:t>
      </w:r>
    </w:p>
    <w:p w:rsidR="005D74AA" w:rsidRDefault="00F45BBF">
      <w:pPr>
        <w:pStyle w:val="ListParagraph"/>
        <w:numPr>
          <w:ilvl w:val="1"/>
          <w:numId w:val="20"/>
        </w:numPr>
        <w:tabs>
          <w:tab w:val="left" w:pos="1041"/>
        </w:tabs>
        <w:spacing w:line="275" w:lineRule="exact"/>
        <w:ind w:left="1041" w:hanging="359"/>
      </w:pPr>
      <w:r>
        <w:t>Allow</w:t>
      </w:r>
      <w:r>
        <w:rPr>
          <w:spacing w:val="-6"/>
        </w:rPr>
        <w:t xml:space="preserve"> </w:t>
      </w:r>
      <w:r>
        <w:t>the</w:t>
      </w:r>
      <w:r>
        <w:rPr>
          <w:spacing w:val="-4"/>
        </w:rPr>
        <w:t xml:space="preserve"> </w:t>
      </w:r>
      <w:r>
        <w:t>pupils</w:t>
      </w:r>
      <w:r>
        <w:rPr>
          <w:spacing w:val="-4"/>
        </w:rPr>
        <w:t xml:space="preserve"> </w:t>
      </w:r>
      <w:r>
        <w:t>to</w:t>
      </w:r>
      <w:r>
        <w:rPr>
          <w:spacing w:val="-3"/>
        </w:rPr>
        <w:t xml:space="preserve"> </w:t>
      </w:r>
      <w:r>
        <w:t>read</w:t>
      </w:r>
      <w:r>
        <w:rPr>
          <w:spacing w:val="-4"/>
        </w:rPr>
        <w:t xml:space="preserve"> </w:t>
      </w:r>
      <w:r>
        <w:t>work</w:t>
      </w:r>
      <w:r>
        <w:rPr>
          <w:spacing w:val="-4"/>
        </w:rPr>
        <w:t xml:space="preserve"> </w:t>
      </w:r>
      <w:r>
        <w:t>back</w:t>
      </w:r>
      <w:r>
        <w:rPr>
          <w:spacing w:val="-3"/>
        </w:rPr>
        <w:t xml:space="preserve"> </w:t>
      </w:r>
      <w:r>
        <w:t>to</w:t>
      </w:r>
      <w:r>
        <w:rPr>
          <w:spacing w:val="-4"/>
        </w:rPr>
        <w:t xml:space="preserve"> </w:t>
      </w:r>
      <w:r>
        <w:t>you</w:t>
      </w:r>
      <w:r>
        <w:rPr>
          <w:spacing w:val="-4"/>
        </w:rPr>
        <w:t xml:space="preserve"> </w:t>
      </w:r>
      <w:r>
        <w:t>if</w:t>
      </w:r>
      <w:r>
        <w:rPr>
          <w:spacing w:val="-3"/>
        </w:rPr>
        <w:t xml:space="preserve"> </w:t>
      </w:r>
      <w:r>
        <w:t>you</w:t>
      </w:r>
      <w:r>
        <w:rPr>
          <w:spacing w:val="-4"/>
        </w:rPr>
        <w:t xml:space="preserve"> </w:t>
      </w:r>
      <w:r>
        <w:t>cannot</w:t>
      </w:r>
      <w:r>
        <w:rPr>
          <w:spacing w:val="-4"/>
        </w:rPr>
        <w:t xml:space="preserve"> </w:t>
      </w:r>
      <w:r>
        <w:t>read</w:t>
      </w:r>
      <w:r>
        <w:rPr>
          <w:spacing w:val="-3"/>
        </w:rPr>
        <w:t xml:space="preserve"> </w:t>
      </w:r>
      <w:r>
        <w:rPr>
          <w:spacing w:val="-5"/>
        </w:rPr>
        <w:t>it.</w:t>
      </w:r>
    </w:p>
    <w:p w:rsidR="005D74AA" w:rsidRDefault="00F45BBF">
      <w:pPr>
        <w:pStyle w:val="Heading1"/>
        <w:spacing w:before="155"/>
        <w:ind w:left="322"/>
      </w:pPr>
      <w:r>
        <w:rPr>
          <w:spacing w:val="-2"/>
        </w:rPr>
        <w:t>Written</w:t>
      </w:r>
      <w:r>
        <w:rPr>
          <w:spacing w:val="-8"/>
        </w:rPr>
        <w:t xml:space="preserve"> </w:t>
      </w:r>
      <w:r>
        <w:rPr>
          <w:spacing w:val="-2"/>
        </w:rPr>
        <w:t>work:</w:t>
      </w:r>
    </w:p>
    <w:p w:rsidR="005D74AA" w:rsidRDefault="005D74AA">
      <w:pPr>
        <w:pStyle w:val="BodyText"/>
        <w:spacing w:before="14"/>
        <w:ind w:left="0"/>
        <w:rPr>
          <w:b/>
        </w:rPr>
      </w:pPr>
    </w:p>
    <w:p w:rsidR="005D74AA" w:rsidRDefault="00F45BBF">
      <w:pPr>
        <w:pStyle w:val="ListParagraph"/>
        <w:numPr>
          <w:ilvl w:val="1"/>
          <w:numId w:val="20"/>
        </w:numPr>
        <w:tabs>
          <w:tab w:val="left" w:pos="1041"/>
        </w:tabs>
        <w:spacing w:line="275" w:lineRule="exact"/>
        <w:ind w:left="1041" w:hanging="359"/>
      </w:pPr>
      <w:r>
        <w:t>Encourage</w:t>
      </w:r>
      <w:r>
        <w:rPr>
          <w:spacing w:val="-6"/>
        </w:rPr>
        <w:t xml:space="preserve"> </w:t>
      </w:r>
      <w:r>
        <w:t>legible</w:t>
      </w:r>
      <w:r>
        <w:rPr>
          <w:spacing w:val="-6"/>
        </w:rPr>
        <w:t xml:space="preserve"> </w:t>
      </w:r>
      <w:r>
        <w:t>handwriting</w:t>
      </w:r>
      <w:r>
        <w:rPr>
          <w:spacing w:val="-6"/>
        </w:rPr>
        <w:t xml:space="preserve"> </w:t>
      </w:r>
      <w:r>
        <w:t>but</w:t>
      </w:r>
      <w:r>
        <w:rPr>
          <w:spacing w:val="-6"/>
        </w:rPr>
        <w:t xml:space="preserve"> </w:t>
      </w:r>
      <w:r>
        <w:t>do</w:t>
      </w:r>
      <w:r>
        <w:rPr>
          <w:spacing w:val="-6"/>
        </w:rPr>
        <w:t xml:space="preserve"> </w:t>
      </w:r>
      <w:r>
        <w:t>not</w:t>
      </w:r>
      <w:r>
        <w:rPr>
          <w:spacing w:val="-6"/>
        </w:rPr>
        <w:t xml:space="preserve"> </w:t>
      </w:r>
      <w:r>
        <w:t>expect</w:t>
      </w:r>
      <w:r>
        <w:rPr>
          <w:spacing w:val="-5"/>
        </w:rPr>
        <w:t xml:space="preserve"> </w:t>
      </w:r>
      <w:r>
        <w:t>it</w:t>
      </w:r>
      <w:r>
        <w:rPr>
          <w:spacing w:val="-6"/>
        </w:rPr>
        <w:t xml:space="preserve"> </w:t>
      </w:r>
      <w:r>
        <w:t>to</w:t>
      </w:r>
      <w:r>
        <w:rPr>
          <w:spacing w:val="-6"/>
        </w:rPr>
        <w:t xml:space="preserve"> </w:t>
      </w:r>
      <w:r>
        <w:rPr>
          <w:spacing w:val="-2"/>
        </w:rPr>
        <w:t>change.</w:t>
      </w:r>
    </w:p>
    <w:p w:rsidR="005D74AA" w:rsidRDefault="00F45BBF">
      <w:pPr>
        <w:pStyle w:val="ListParagraph"/>
        <w:numPr>
          <w:ilvl w:val="1"/>
          <w:numId w:val="20"/>
        </w:numPr>
        <w:tabs>
          <w:tab w:val="left" w:pos="1041"/>
        </w:tabs>
        <w:spacing w:line="269" w:lineRule="exact"/>
        <w:ind w:left="1041" w:hanging="359"/>
      </w:pPr>
      <w:r>
        <w:t>Do</w:t>
      </w:r>
      <w:r>
        <w:rPr>
          <w:spacing w:val="-5"/>
        </w:rPr>
        <w:t xml:space="preserve"> </w:t>
      </w:r>
      <w:r>
        <w:t>not</w:t>
      </w:r>
      <w:r>
        <w:rPr>
          <w:spacing w:val="-4"/>
        </w:rPr>
        <w:t xml:space="preserve"> </w:t>
      </w:r>
      <w:r>
        <w:t>ask</w:t>
      </w:r>
      <w:r>
        <w:rPr>
          <w:spacing w:val="-4"/>
        </w:rPr>
        <w:t xml:space="preserve"> </w:t>
      </w:r>
      <w:r>
        <w:t>for</w:t>
      </w:r>
      <w:r>
        <w:rPr>
          <w:spacing w:val="-4"/>
        </w:rPr>
        <w:t xml:space="preserve"> </w:t>
      </w:r>
      <w:r>
        <w:t>work</w:t>
      </w:r>
      <w:r>
        <w:rPr>
          <w:spacing w:val="-4"/>
        </w:rPr>
        <w:t xml:space="preserve"> </w:t>
      </w:r>
      <w:r>
        <w:t>to</w:t>
      </w:r>
      <w:r>
        <w:rPr>
          <w:spacing w:val="-4"/>
        </w:rPr>
        <w:t xml:space="preserve"> </w:t>
      </w:r>
      <w:r>
        <w:t>be</w:t>
      </w:r>
      <w:r>
        <w:rPr>
          <w:spacing w:val="-4"/>
        </w:rPr>
        <w:t xml:space="preserve"> </w:t>
      </w:r>
      <w:r>
        <w:t>written</w:t>
      </w:r>
      <w:r>
        <w:rPr>
          <w:spacing w:val="-4"/>
        </w:rPr>
        <w:t xml:space="preserve"> </w:t>
      </w:r>
      <w:r>
        <w:t>out</w:t>
      </w:r>
      <w:r>
        <w:rPr>
          <w:spacing w:val="-4"/>
        </w:rPr>
        <w:t xml:space="preserve"> </w:t>
      </w:r>
      <w:r>
        <w:t>again</w:t>
      </w:r>
      <w:r>
        <w:rPr>
          <w:spacing w:val="-4"/>
        </w:rPr>
        <w:t xml:space="preserve"> </w:t>
      </w:r>
      <w:r>
        <w:t>unless</w:t>
      </w:r>
      <w:r>
        <w:rPr>
          <w:spacing w:val="-4"/>
        </w:rPr>
        <w:t xml:space="preserve"> </w:t>
      </w:r>
      <w:r>
        <w:t>it</w:t>
      </w:r>
      <w:r>
        <w:rPr>
          <w:spacing w:val="-4"/>
        </w:rPr>
        <w:t xml:space="preserve"> </w:t>
      </w:r>
      <w:r>
        <w:t>is</w:t>
      </w:r>
      <w:r>
        <w:rPr>
          <w:spacing w:val="-4"/>
        </w:rPr>
        <w:t xml:space="preserve"> </w:t>
      </w:r>
      <w:r>
        <w:t>much</w:t>
      </w:r>
      <w:r>
        <w:rPr>
          <w:spacing w:val="-4"/>
        </w:rPr>
        <w:t xml:space="preserve"> </w:t>
      </w:r>
      <w:r>
        <w:t>worse</w:t>
      </w:r>
      <w:r>
        <w:rPr>
          <w:spacing w:val="-4"/>
        </w:rPr>
        <w:t xml:space="preserve"> </w:t>
      </w:r>
      <w:r>
        <w:t>than</w:t>
      </w:r>
      <w:r>
        <w:rPr>
          <w:spacing w:val="-4"/>
        </w:rPr>
        <w:t xml:space="preserve"> </w:t>
      </w:r>
      <w:r>
        <w:rPr>
          <w:spacing w:val="-2"/>
        </w:rPr>
        <w:t>usual.</w:t>
      </w:r>
    </w:p>
    <w:p w:rsidR="005D74AA" w:rsidRDefault="00F45BBF">
      <w:pPr>
        <w:pStyle w:val="ListParagraph"/>
        <w:numPr>
          <w:ilvl w:val="1"/>
          <w:numId w:val="20"/>
        </w:numPr>
        <w:tabs>
          <w:tab w:val="left" w:pos="1042"/>
        </w:tabs>
        <w:ind w:right="510"/>
      </w:pPr>
      <w:r>
        <w:t>Either</w:t>
      </w:r>
      <w:r>
        <w:rPr>
          <w:spacing w:val="-3"/>
        </w:rPr>
        <w:t xml:space="preserve"> </w:t>
      </w:r>
      <w:r>
        <w:t>give</w:t>
      </w:r>
      <w:r>
        <w:rPr>
          <w:spacing w:val="-3"/>
        </w:rPr>
        <w:t xml:space="preserve"> </w:t>
      </w:r>
      <w:r>
        <w:t>more</w:t>
      </w:r>
      <w:r>
        <w:rPr>
          <w:spacing w:val="-3"/>
        </w:rPr>
        <w:t xml:space="preserve"> </w:t>
      </w:r>
      <w:r>
        <w:t>time,</w:t>
      </w:r>
      <w:r>
        <w:rPr>
          <w:spacing w:val="-3"/>
        </w:rPr>
        <w:t xml:space="preserve"> </w:t>
      </w:r>
      <w:r>
        <w:t>or</w:t>
      </w:r>
      <w:r>
        <w:rPr>
          <w:spacing w:val="-3"/>
        </w:rPr>
        <w:t xml:space="preserve"> </w:t>
      </w:r>
      <w:r>
        <w:t>photocopy</w:t>
      </w:r>
      <w:r>
        <w:rPr>
          <w:spacing w:val="-3"/>
        </w:rPr>
        <w:t xml:space="preserve"> </w:t>
      </w:r>
      <w:r>
        <w:t>notes</w:t>
      </w:r>
      <w:r>
        <w:rPr>
          <w:spacing w:val="-3"/>
        </w:rPr>
        <w:t xml:space="preserve"> </w:t>
      </w:r>
      <w:r>
        <w:t>from</w:t>
      </w:r>
      <w:r>
        <w:rPr>
          <w:spacing w:val="-3"/>
        </w:rPr>
        <w:t xml:space="preserve"> </w:t>
      </w:r>
      <w:r>
        <w:t>another</w:t>
      </w:r>
      <w:r>
        <w:rPr>
          <w:spacing w:val="-3"/>
        </w:rPr>
        <w:t xml:space="preserve"> </w:t>
      </w:r>
      <w:r>
        <w:t>pupil</w:t>
      </w:r>
      <w:r>
        <w:rPr>
          <w:spacing w:val="-3"/>
        </w:rPr>
        <w:t xml:space="preserve"> </w:t>
      </w:r>
      <w:r>
        <w:t>or</w:t>
      </w:r>
      <w:r>
        <w:rPr>
          <w:spacing w:val="-3"/>
        </w:rPr>
        <w:t xml:space="preserve"> </w:t>
      </w:r>
      <w:r>
        <w:t>a</w:t>
      </w:r>
      <w:r>
        <w:rPr>
          <w:spacing w:val="-3"/>
        </w:rPr>
        <w:t xml:space="preserve"> </w:t>
      </w:r>
      <w:r>
        <w:t>‘parallel’</w:t>
      </w:r>
      <w:r>
        <w:rPr>
          <w:spacing w:val="-3"/>
        </w:rPr>
        <w:t xml:space="preserve"> </w:t>
      </w:r>
      <w:r>
        <w:t>book</w:t>
      </w:r>
      <w:r>
        <w:rPr>
          <w:spacing w:val="-3"/>
        </w:rPr>
        <w:t xml:space="preserve"> </w:t>
      </w:r>
      <w:r>
        <w:t>kept</w:t>
      </w:r>
      <w:r>
        <w:rPr>
          <w:spacing w:val="-3"/>
        </w:rPr>
        <w:t xml:space="preserve"> </w:t>
      </w:r>
      <w:r>
        <w:t>by</w:t>
      </w:r>
      <w:r>
        <w:rPr>
          <w:spacing w:val="-3"/>
        </w:rPr>
        <w:t xml:space="preserve"> </w:t>
      </w:r>
      <w:r>
        <w:t>a LSA/ ESW</w:t>
      </w:r>
    </w:p>
    <w:p w:rsidR="005D74AA" w:rsidRDefault="00F45BBF">
      <w:pPr>
        <w:pStyle w:val="ListParagraph"/>
        <w:numPr>
          <w:ilvl w:val="1"/>
          <w:numId w:val="20"/>
        </w:numPr>
        <w:tabs>
          <w:tab w:val="left" w:pos="1041"/>
        </w:tabs>
        <w:spacing w:line="264" w:lineRule="exact"/>
        <w:ind w:left="1041" w:hanging="359"/>
      </w:pPr>
      <w:r>
        <w:t>Accept</w:t>
      </w:r>
      <w:r>
        <w:rPr>
          <w:spacing w:val="-8"/>
        </w:rPr>
        <w:t xml:space="preserve"> </w:t>
      </w:r>
      <w:r>
        <w:t>less</w:t>
      </w:r>
      <w:r>
        <w:rPr>
          <w:spacing w:val="-7"/>
        </w:rPr>
        <w:t xml:space="preserve"> </w:t>
      </w:r>
      <w:r>
        <w:t>written</w:t>
      </w:r>
      <w:r>
        <w:rPr>
          <w:spacing w:val="-8"/>
        </w:rPr>
        <w:t xml:space="preserve"> </w:t>
      </w:r>
      <w:r>
        <w:t>work.</w:t>
      </w:r>
      <w:r>
        <w:rPr>
          <w:spacing w:val="-7"/>
        </w:rPr>
        <w:t xml:space="preserve"> </w:t>
      </w:r>
      <w:r>
        <w:rPr>
          <w:spacing w:val="-2"/>
        </w:rPr>
        <w:t>Assessment:</w:t>
      </w:r>
    </w:p>
    <w:p w:rsidR="005D74AA" w:rsidRDefault="00F45BBF">
      <w:pPr>
        <w:pStyle w:val="ListParagraph"/>
        <w:numPr>
          <w:ilvl w:val="1"/>
          <w:numId w:val="20"/>
        </w:numPr>
        <w:tabs>
          <w:tab w:val="left" w:pos="1041"/>
        </w:tabs>
        <w:spacing w:line="269" w:lineRule="exact"/>
        <w:ind w:left="1041" w:hanging="359"/>
      </w:pPr>
      <w:r>
        <w:t>Assess</w:t>
      </w:r>
      <w:r>
        <w:rPr>
          <w:spacing w:val="-6"/>
        </w:rPr>
        <w:t xml:space="preserve"> </w:t>
      </w:r>
      <w:r>
        <w:t>through</w:t>
      </w:r>
      <w:r>
        <w:rPr>
          <w:spacing w:val="-6"/>
        </w:rPr>
        <w:t xml:space="preserve"> </w:t>
      </w:r>
      <w:r>
        <w:t>oral</w:t>
      </w:r>
      <w:r>
        <w:rPr>
          <w:spacing w:val="-5"/>
        </w:rPr>
        <w:t xml:space="preserve"> </w:t>
      </w:r>
      <w:r>
        <w:rPr>
          <w:spacing w:val="-2"/>
        </w:rPr>
        <w:t>responses.</w:t>
      </w:r>
    </w:p>
    <w:p w:rsidR="005D74AA" w:rsidRDefault="00F45BBF">
      <w:pPr>
        <w:pStyle w:val="ListParagraph"/>
        <w:numPr>
          <w:ilvl w:val="1"/>
          <w:numId w:val="20"/>
        </w:numPr>
        <w:tabs>
          <w:tab w:val="left" w:pos="1042"/>
        </w:tabs>
        <w:ind w:right="1162"/>
      </w:pPr>
      <w:r>
        <w:t>When</w:t>
      </w:r>
      <w:r>
        <w:rPr>
          <w:spacing w:val="-5"/>
        </w:rPr>
        <w:t xml:space="preserve"> </w:t>
      </w:r>
      <w:r>
        <w:t>setting</w:t>
      </w:r>
      <w:r>
        <w:rPr>
          <w:spacing w:val="-5"/>
        </w:rPr>
        <w:t xml:space="preserve"> </w:t>
      </w:r>
      <w:r>
        <w:t>long</w:t>
      </w:r>
      <w:r>
        <w:rPr>
          <w:spacing w:val="-5"/>
        </w:rPr>
        <w:t xml:space="preserve"> </w:t>
      </w:r>
      <w:r>
        <w:t>responses,</w:t>
      </w:r>
      <w:r>
        <w:rPr>
          <w:spacing w:val="-5"/>
        </w:rPr>
        <w:t xml:space="preserve"> </w:t>
      </w:r>
      <w:r>
        <w:t>use</w:t>
      </w:r>
      <w:r>
        <w:rPr>
          <w:spacing w:val="-5"/>
        </w:rPr>
        <w:t xml:space="preserve"> </w:t>
      </w:r>
      <w:r>
        <w:t>writing</w:t>
      </w:r>
      <w:r>
        <w:rPr>
          <w:spacing w:val="-5"/>
        </w:rPr>
        <w:t xml:space="preserve"> </w:t>
      </w:r>
      <w:r>
        <w:t>frames</w:t>
      </w:r>
      <w:r>
        <w:rPr>
          <w:spacing w:val="-5"/>
        </w:rPr>
        <w:t xml:space="preserve"> </w:t>
      </w:r>
      <w:r>
        <w:t>and</w:t>
      </w:r>
      <w:r>
        <w:rPr>
          <w:spacing w:val="-5"/>
        </w:rPr>
        <w:t xml:space="preserve"> </w:t>
      </w:r>
      <w:r>
        <w:t>mind</w:t>
      </w:r>
      <w:r>
        <w:rPr>
          <w:spacing w:val="-5"/>
        </w:rPr>
        <w:t xml:space="preserve"> </w:t>
      </w:r>
      <w:r>
        <w:t>maps.</w:t>
      </w:r>
      <w:r>
        <w:rPr>
          <w:spacing w:val="-5"/>
        </w:rPr>
        <w:t xml:space="preserve"> </w:t>
      </w:r>
      <w:r>
        <w:t>Ways</w:t>
      </w:r>
      <w:r>
        <w:rPr>
          <w:spacing w:val="-5"/>
        </w:rPr>
        <w:t xml:space="preserve"> </w:t>
      </w:r>
      <w:r>
        <w:t>of</w:t>
      </w:r>
      <w:r>
        <w:rPr>
          <w:spacing w:val="-5"/>
        </w:rPr>
        <w:t xml:space="preserve"> </w:t>
      </w:r>
      <w:r>
        <w:t>assessing understanding without too much writing:</w:t>
      </w:r>
    </w:p>
    <w:p w:rsidR="005D74AA" w:rsidRDefault="00F45BBF">
      <w:pPr>
        <w:pStyle w:val="ListParagraph"/>
        <w:numPr>
          <w:ilvl w:val="2"/>
          <w:numId w:val="20"/>
        </w:numPr>
        <w:tabs>
          <w:tab w:val="left" w:pos="1761"/>
        </w:tabs>
        <w:spacing w:before="8"/>
        <w:ind w:left="1761" w:hanging="359"/>
      </w:pPr>
      <w:r>
        <w:t>Matching</w:t>
      </w:r>
      <w:r>
        <w:rPr>
          <w:spacing w:val="-8"/>
        </w:rPr>
        <w:t xml:space="preserve"> </w:t>
      </w:r>
      <w:r>
        <w:t>questions</w:t>
      </w:r>
      <w:r>
        <w:rPr>
          <w:spacing w:val="-8"/>
        </w:rPr>
        <w:t xml:space="preserve"> </w:t>
      </w:r>
      <w:r>
        <w:t>to</w:t>
      </w:r>
      <w:r>
        <w:rPr>
          <w:spacing w:val="-8"/>
        </w:rPr>
        <w:t xml:space="preserve"> </w:t>
      </w:r>
      <w:r>
        <w:rPr>
          <w:spacing w:val="-2"/>
        </w:rPr>
        <w:t>answers</w:t>
      </w:r>
    </w:p>
    <w:p w:rsidR="005D74AA" w:rsidRDefault="00F45BBF">
      <w:pPr>
        <w:pStyle w:val="ListParagraph"/>
        <w:numPr>
          <w:ilvl w:val="2"/>
          <w:numId w:val="20"/>
        </w:numPr>
        <w:tabs>
          <w:tab w:val="left" w:pos="1761"/>
        </w:tabs>
        <w:spacing w:before="11"/>
        <w:ind w:left="1761" w:hanging="359"/>
      </w:pPr>
      <w:r>
        <w:t>True/false</w:t>
      </w:r>
      <w:r>
        <w:rPr>
          <w:spacing w:val="-10"/>
        </w:rPr>
        <w:t xml:space="preserve"> </w:t>
      </w:r>
      <w:r>
        <w:rPr>
          <w:spacing w:val="-2"/>
        </w:rPr>
        <w:t>statements</w:t>
      </w:r>
    </w:p>
    <w:p w:rsidR="005D74AA" w:rsidRDefault="00F45BBF">
      <w:pPr>
        <w:pStyle w:val="ListParagraph"/>
        <w:numPr>
          <w:ilvl w:val="2"/>
          <w:numId w:val="20"/>
        </w:numPr>
        <w:tabs>
          <w:tab w:val="left" w:pos="1761"/>
        </w:tabs>
        <w:spacing w:before="12"/>
        <w:ind w:left="1761" w:hanging="359"/>
      </w:pPr>
      <w:r>
        <w:t>Sentence</w:t>
      </w:r>
      <w:r>
        <w:rPr>
          <w:spacing w:val="-7"/>
        </w:rPr>
        <w:t xml:space="preserve"> </w:t>
      </w:r>
      <w:r>
        <w:t>matching</w:t>
      </w:r>
      <w:r>
        <w:rPr>
          <w:spacing w:val="-6"/>
        </w:rPr>
        <w:t xml:space="preserve"> </w:t>
      </w:r>
      <w:r>
        <w:t>(‘tops</w:t>
      </w:r>
      <w:r>
        <w:rPr>
          <w:spacing w:val="-6"/>
        </w:rPr>
        <w:t xml:space="preserve"> </w:t>
      </w:r>
      <w:r>
        <w:t>and</w:t>
      </w:r>
      <w:r>
        <w:rPr>
          <w:spacing w:val="-6"/>
        </w:rPr>
        <w:t xml:space="preserve"> </w:t>
      </w:r>
      <w:r>
        <w:rPr>
          <w:spacing w:val="-2"/>
        </w:rPr>
        <w:t>tails’)</w:t>
      </w:r>
    </w:p>
    <w:p w:rsidR="005D74AA" w:rsidRDefault="00F45BBF">
      <w:pPr>
        <w:pStyle w:val="ListParagraph"/>
        <w:numPr>
          <w:ilvl w:val="2"/>
          <w:numId w:val="20"/>
        </w:numPr>
        <w:tabs>
          <w:tab w:val="left" w:pos="1761"/>
        </w:tabs>
        <w:spacing w:before="11"/>
        <w:ind w:left="1761" w:hanging="359"/>
      </w:pPr>
      <w:r>
        <w:rPr>
          <w:spacing w:val="-2"/>
        </w:rPr>
        <w:t>Multiple</w:t>
      </w:r>
      <w:r>
        <w:t xml:space="preserve"> </w:t>
      </w:r>
      <w:r>
        <w:rPr>
          <w:spacing w:val="-2"/>
        </w:rPr>
        <w:t>choice</w:t>
      </w:r>
    </w:p>
    <w:p w:rsidR="005D74AA" w:rsidRDefault="00F45BBF">
      <w:pPr>
        <w:pStyle w:val="ListParagraph"/>
        <w:numPr>
          <w:ilvl w:val="2"/>
          <w:numId w:val="20"/>
        </w:numPr>
        <w:tabs>
          <w:tab w:val="left" w:pos="1761"/>
        </w:tabs>
        <w:spacing w:before="12"/>
        <w:ind w:left="1761" w:hanging="359"/>
      </w:pPr>
      <w:r>
        <w:t>Labelling</w:t>
      </w:r>
      <w:r>
        <w:rPr>
          <w:spacing w:val="-9"/>
        </w:rPr>
        <w:t xml:space="preserve"> </w:t>
      </w:r>
      <w:r>
        <w:rPr>
          <w:spacing w:val="-2"/>
        </w:rPr>
        <w:t>diagrams</w:t>
      </w:r>
    </w:p>
    <w:p w:rsidR="005D74AA" w:rsidRDefault="00F45BBF">
      <w:pPr>
        <w:pStyle w:val="ListParagraph"/>
        <w:numPr>
          <w:ilvl w:val="2"/>
          <w:numId w:val="20"/>
        </w:numPr>
        <w:tabs>
          <w:tab w:val="left" w:pos="1761"/>
        </w:tabs>
        <w:spacing w:before="11"/>
        <w:ind w:left="1761" w:hanging="359"/>
      </w:pPr>
      <w:r>
        <w:rPr>
          <w:spacing w:val="-2"/>
        </w:rPr>
        <w:t>Categorising</w:t>
      </w:r>
    </w:p>
    <w:p w:rsidR="005D74AA" w:rsidRDefault="00F45BBF">
      <w:pPr>
        <w:pStyle w:val="ListParagraph"/>
        <w:numPr>
          <w:ilvl w:val="2"/>
          <w:numId w:val="20"/>
        </w:numPr>
        <w:tabs>
          <w:tab w:val="left" w:pos="1761"/>
        </w:tabs>
        <w:spacing w:before="12"/>
        <w:ind w:left="1761" w:hanging="359"/>
      </w:pPr>
      <w:r>
        <w:t>Table/grid</w:t>
      </w:r>
      <w:r>
        <w:rPr>
          <w:spacing w:val="-10"/>
        </w:rPr>
        <w:t xml:space="preserve"> </w:t>
      </w:r>
      <w:r>
        <w:rPr>
          <w:spacing w:val="-2"/>
        </w:rPr>
        <w:t>completion</w:t>
      </w:r>
    </w:p>
    <w:p w:rsidR="005D74AA" w:rsidRDefault="00F45BBF">
      <w:pPr>
        <w:pStyle w:val="ListParagraph"/>
        <w:numPr>
          <w:ilvl w:val="2"/>
          <w:numId w:val="20"/>
        </w:numPr>
        <w:tabs>
          <w:tab w:val="left" w:pos="1761"/>
        </w:tabs>
        <w:spacing w:before="11"/>
        <w:ind w:left="1761" w:hanging="359"/>
      </w:pPr>
      <w:r>
        <w:t>Title</w:t>
      </w:r>
      <w:r>
        <w:rPr>
          <w:spacing w:val="-5"/>
        </w:rPr>
        <w:t xml:space="preserve"> </w:t>
      </w:r>
      <w:r>
        <w:t>–</w:t>
      </w:r>
      <w:r>
        <w:rPr>
          <w:spacing w:val="-5"/>
        </w:rPr>
        <w:t xml:space="preserve"> </w:t>
      </w:r>
      <w:r>
        <w:t>paragraph</w:t>
      </w:r>
      <w:r>
        <w:rPr>
          <w:spacing w:val="-5"/>
        </w:rPr>
        <w:t xml:space="preserve"> </w:t>
      </w:r>
      <w:r>
        <w:rPr>
          <w:spacing w:val="-2"/>
        </w:rPr>
        <w:t>match</w:t>
      </w:r>
    </w:p>
    <w:p w:rsidR="005D74AA" w:rsidRDefault="00F45BBF">
      <w:pPr>
        <w:pStyle w:val="ListParagraph"/>
        <w:numPr>
          <w:ilvl w:val="2"/>
          <w:numId w:val="20"/>
        </w:numPr>
        <w:tabs>
          <w:tab w:val="left" w:pos="1761"/>
        </w:tabs>
        <w:spacing w:before="12"/>
        <w:ind w:left="1761" w:hanging="359"/>
      </w:pPr>
      <w:r>
        <w:t>Sentence</w:t>
      </w:r>
      <w:r>
        <w:rPr>
          <w:spacing w:val="-8"/>
        </w:rPr>
        <w:t xml:space="preserve"> </w:t>
      </w:r>
      <w:r>
        <w:rPr>
          <w:spacing w:val="-2"/>
        </w:rPr>
        <w:t>completion</w:t>
      </w:r>
    </w:p>
    <w:p w:rsidR="005D74AA" w:rsidRDefault="005D74AA">
      <w:pPr>
        <w:pStyle w:val="BodyText"/>
        <w:spacing w:before="24"/>
        <w:ind w:left="0"/>
      </w:pPr>
    </w:p>
    <w:p w:rsidR="005D74AA" w:rsidRPr="00A801B8" w:rsidRDefault="00F45BBF">
      <w:pPr>
        <w:pStyle w:val="Heading1"/>
        <w:ind w:left="217"/>
        <w:rPr>
          <w:rFonts w:asciiTheme="minorHAnsi" w:hAnsiTheme="minorHAnsi" w:cstheme="minorHAnsi"/>
        </w:rPr>
      </w:pPr>
      <w:r w:rsidRPr="00A801B8">
        <w:rPr>
          <w:rFonts w:asciiTheme="minorHAnsi" w:hAnsiTheme="minorHAnsi" w:cstheme="minorHAnsi"/>
          <w:spacing w:val="-2"/>
        </w:rPr>
        <w:t>Multi-sensory</w:t>
      </w:r>
      <w:r w:rsidRPr="00A801B8">
        <w:rPr>
          <w:rFonts w:asciiTheme="minorHAnsi" w:hAnsiTheme="minorHAnsi" w:cstheme="minorHAnsi"/>
          <w:spacing w:val="12"/>
        </w:rPr>
        <w:t xml:space="preserve"> </w:t>
      </w:r>
      <w:r w:rsidRPr="00A801B8">
        <w:rPr>
          <w:rFonts w:asciiTheme="minorHAnsi" w:hAnsiTheme="minorHAnsi" w:cstheme="minorHAnsi"/>
          <w:spacing w:val="-2"/>
        </w:rPr>
        <w:t>learning:</w:t>
      </w:r>
    </w:p>
    <w:p w:rsidR="00A801B8" w:rsidRPr="00A801B8" w:rsidRDefault="00A801B8" w:rsidP="00A801B8">
      <w:pPr>
        <w:pStyle w:val="ListParagraph"/>
        <w:numPr>
          <w:ilvl w:val="0"/>
          <w:numId w:val="22"/>
        </w:numPr>
      </w:pPr>
      <w:r w:rsidRPr="00A801B8">
        <w:t>Multisensory learning is a teaching approach that engages multiple senses (visual, auditory, tactile, kinesthetic) simultaneously to improve learning and retention, particularly beneficial for individuals with dyslexia. </w:t>
      </w:r>
    </w:p>
    <w:p w:rsidR="00A801B8" w:rsidRDefault="00A801B8" w:rsidP="00A801B8"/>
    <w:p w:rsidR="005D74AA" w:rsidRPr="00A801B8" w:rsidRDefault="00A801B8" w:rsidP="00A801B8">
      <w:pPr>
        <w:pStyle w:val="ListParagraph"/>
        <w:numPr>
          <w:ilvl w:val="0"/>
          <w:numId w:val="22"/>
        </w:numPr>
      </w:pPr>
      <w:r w:rsidRPr="00A801B8">
        <w:t>By engaging more senses, multisensory methods create stronger neural pathways, making it easier for the brain to process and remember information</w:t>
      </w:r>
    </w:p>
    <w:p w:rsidR="00A801B8" w:rsidRDefault="00A801B8"/>
    <w:p w:rsidR="00A801B8" w:rsidRDefault="00A801B8" w:rsidP="00A801B8">
      <w:pPr>
        <w:pStyle w:val="ListParagraph"/>
        <w:numPr>
          <w:ilvl w:val="1"/>
          <w:numId w:val="22"/>
        </w:numPr>
      </w:pPr>
      <w:r>
        <w:t>Sand / shaving foam writing</w:t>
      </w:r>
    </w:p>
    <w:p w:rsidR="00A801B8" w:rsidRDefault="00A801B8" w:rsidP="00A801B8">
      <w:pPr>
        <w:pStyle w:val="ListParagraph"/>
        <w:numPr>
          <w:ilvl w:val="1"/>
          <w:numId w:val="22"/>
        </w:numPr>
      </w:pPr>
      <w:r>
        <w:t>Air writing</w:t>
      </w:r>
    </w:p>
    <w:p w:rsidR="00A801B8" w:rsidRDefault="00A801B8" w:rsidP="00A801B8">
      <w:pPr>
        <w:pStyle w:val="ListParagraph"/>
        <w:numPr>
          <w:ilvl w:val="1"/>
          <w:numId w:val="22"/>
        </w:numPr>
      </w:pPr>
      <w:r>
        <w:t>Word building using magnetic letters</w:t>
      </w:r>
    </w:p>
    <w:p w:rsidR="00A801B8" w:rsidRDefault="004A1FD9" w:rsidP="004A1FD9">
      <w:pPr>
        <w:pStyle w:val="ListParagraph"/>
        <w:numPr>
          <w:ilvl w:val="1"/>
          <w:numId w:val="22"/>
        </w:numPr>
      </w:pPr>
      <w:r>
        <w:t xml:space="preserve">Read it, build it, </w:t>
      </w:r>
      <w:r w:rsidR="00A801B8">
        <w:t>write it</w:t>
      </w:r>
    </w:p>
    <w:p w:rsidR="004A1FD9" w:rsidRDefault="004A1FD9" w:rsidP="004A1FD9">
      <w:pPr>
        <w:pStyle w:val="ListParagraph"/>
        <w:numPr>
          <w:ilvl w:val="1"/>
          <w:numId w:val="22"/>
        </w:numPr>
        <w:sectPr w:rsidR="004A1FD9">
          <w:pgSz w:w="11910" w:h="16840"/>
          <w:pgMar w:top="1340" w:right="1120" w:bottom="883" w:left="1120" w:header="720" w:footer="720" w:gutter="0"/>
          <w:cols w:space="720"/>
        </w:sectPr>
      </w:pPr>
      <w:r>
        <w:t xml:space="preserve">Shared reading </w:t>
      </w:r>
    </w:p>
    <w:p w:rsidR="005D74AA" w:rsidRDefault="005D74AA">
      <w:pPr>
        <w:pStyle w:val="BodyText"/>
        <w:ind w:left="0"/>
        <w:rPr>
          <w:rFonts w:ascii="Palatino Linotype"/>
          <w:b/>
          <w:sz w:val="20"/>
        </w:rPr>
      </w:pPr>
    </w:p>
    <w:p w:rsidR="005D74AA" w:rsidRDefault="005D74AA">
      <w:pPr>
        <w:pStyle w:val="BodyText"/>
        <w:ind w:left="0"/>
        <w:rPr>
          <w:rFonts w:ascii="Palatino Linotype"/>
          <w:b/>
          <w:sz w:val="20"/>
        </w:rPr>
      </w:pPr>
    </w:p>
    <w:p w:rsidR="005D74AA" w:rsidRDefault="00F45BBF" w:rsidP="00A801B8">
      <w:pPr>
        <w:pStyle w:val="BodyText"/>
        <w:spacing w:line="259" w:lineRule="auto"/>
        <w:ind w:left="321" w:right="387"/>
      </w:pPr>
      <w:r>
        <w:t>Special</w:t>
      </w:r>
      <w:r>
        <w:rPr>
          <w:spacing w:val="-3"/>
        </w:rPr>
        <w:t xml:space="preserve"> </w:t>
      </w:r>
      <w:r>
        <w:t>arrangements</w:t>
      </w:r>
      <w:r>
        <w:rPr>
          <w:spacing w:val="-3"/>
        </w:rPr>
        <w:t xml:space="preserve"> </w:t>
      </w:r>
      <w:r>
        <w:t>are</w:t>
      </w:r>
      <w:r>
        <w:rPr>
          <w:spacing w:val="-3"/>
        </w:rPr>
        <w:t xml:space="preserve"> </w:t>
      </w:r>
      <w:r>
        <w:t>made</w:t>
      </w:r>
      <w:r>
        <w:rPr>
          <w:spacing w:val="-3"/>
        </w:rPr>
        <w:t xml:space="preserve"> </w:t>
      </w:r>
      <w:r>
        <w:t>for</w:t>
      </w:r>
      <w:r>
        <w:rPr>
          <w:spacing w:val="-3"/>
        </w:rPr>
        <w:t xml:space="preserve"> </w:t>
      </w:r>
      <w:r>
        <w:t>pupils</w:t>
      </w:r>
      <w:r>
        <w:rPr>
          <w:spacing w:val="-3"/>
        </w:rPr>
        <w:t xml:space="preserve"> </w:t>
      </w:r>
      <w:r>
        <w:t>with</w:t>
      </w:r>
      <w:r>
        <w:rPr>
          <w:spacing w:val="-3"/>
        </w:rPr>
        <w:t xml:space="preserve"> </w:t>
      </w:r>
      <w:r>
        <w:t>dyslexia</w:t>
      </w:r>
      <w:r>
        <w:rPr>
          <w:spacing w:val="-3"/>
        </w:rPr>
        <w:t xml:space="preserve"> </w:t>
      </w:r>
      <w:r>
        <w:t>taking</w:t>
      </w:r>
      <w:r>
        <w:rPr>
          <w:spacing w:val="-3"/>
        </w:rPr>
        <w:t xml:space="preserve"> </w:t>
      </w:r>
      <w:r>
        <w:t>school</w:t>
      </w:r>
      <w:r>
        <w:rPr>
          <w:spacing w:val="-3"/>
        </w:rPr>
        <w:t xml:space="preserve"> </w:t>
      </w:r>
      <w:r>
        <w:t>tests</w:t>
      </w:r>
      <w:r>
        <w:rPr>
          <w:spacing w:val="-3"/>
        </w:rPr>
        <w:t xml:space="preserve"> </w:t>
      </w:r>
      <w:r>
        <w:t>–</w:t>
      </w:r>
      <w:r>
        <w:rPr>
          <w:spacing w:val="-3"/>
        </w:rPr>
        <w:t xml:space="preserve"> </w:t>
      </w:r>
      <w:r>
        <w:t>these</w:t>
      </w:r>
      <w:r>
        <w:rPr>
          <w:spacing w:val="-3"/>
        </w:rPr>
        <w:t xml:space="preserve"> </w:t>
      </w:r>
      <w:r>
        <w:t>are</w:t>
      </w:r>
      <w:r>
        <w:rPr>
          <w:spacing w:val="-3"/>
        </w:rPr>
        <w:t xml:space="preserve"> </w:t>
      </w:r>
      <w:r>
        <w:t>called</w:t>
      </w:r>
      <w:r>
        <w:rPr>
          <w:spacing w:val="-3"/>
        </w:rPr>
        <w:t xml:space="preserve"> </w:t>
      </w:r>
      <w:r>
        <w:t>‘Access Arrangements’.</w:t>
      </w:r>
      <w:r>
        <w:rPr>
          <w:spacing w:val="40"/>
        </w:rPr>
        <w:t xml:space="preserve"> </w:t>
      </w:r>
      <w:r>
        <w:t>Staff will need to evidence normal working practices to support the application for exam support.</w:t>
      </w:r>
    </w:p>
    <w:p w:rsidR="005D74AA" w:rsidRDefault="00F45BBF">
      <w:pPr>
        <w:pStyle w:val="BodyText"/>
        <w:spacing w:before="160"/>
        <w:ind w:left="321"/>
      </w:pPr>
      <w:r>
        <w:t>We</w:t>
      </w:r>
      <w:r>
        <w:rPr>
          <w:spacing w:val="-6"/>
        </w:rPr>
        <w:t xml:space="preserve"> </w:t>
      </w:r>
      <w:r>
        <w:t>aim</w:t>
      </w:r>
      <w:r>
        <w:rPr>
          <w:spacing w:val="-5"/>
        </w:rPr>
        <w:t xml:space="preserve"> </w:t>
      </w:r>
      <w:r>
        <w:t>to</w:t>
      </w:r>
      <w:r>
        <w:rPr>
          <w:spacing w:val="-5"/>
        </w:rPr>
        <w:t xml:space="preserve"> </w:t>
      </w:r>
      <w:r>
        <w:t>ensure</w:t>
      </w:r>
      <w:r>
        <w:rPr>
          <w:spacing w:val="-6"/>
        </w:rPr>
        <w:t xml:space="preserve"> </w:t>
      </w:r>
      <w:r>
        <w:t>smooth</w:t>
      </w:r>
      <w:r>
        <w:rPr>
          <w:spacing w:val="-5"/>
        </w:rPr>
        <w:t xml:space="preserve"> </w:t>
      </w:r>
      <w:r>
        <w:t>transition</w:t>
      </w:r>
      <w:r>
        <w:rPr>
          <w:spacing w:val="-5"/>
        </w:rPr>
        <w:t xml:space="preserve"> </w:t>
      </w:r>
      <w:r>
        <w:t>for</w:t>
      </w:r>
      <w:r>
        <w:rPr>
          <w:spacing w:val="-5"/>
        </w:rPr>
        <w:t xml:space="preserve"> </w:t>
      </w:r>
      <w:r>
        <w:t>pupils</w:t>
      </w:r>
      <w:r>
        <w:rPr>
          <w:spacing w:val="-6"/>
        </w:rPr>
        <w:t xml:space="preserve"> </w:t>
      </w:r>
      <w:r>
        <w:t>with</w:t>
      </w:r>
      <w:r>
        <w:rPr>
          <w:spacing w:val="-5"/>
        </w:rPr>
        <w:t xml:space="preserve"> </w:t>
      </w:r>
      <w:r>
        <w:t>dyslexia</w:t>
      </w:r>
      <w:r>
        <w:rPr>
          <w:spacing w:val="-5"/>
        </w:rPr>
        <w:t xml:space="preserve"> </w:t>
      </w:r>
      <w:r>
        <w:t>during</w:t>
      </w:r>
      <w:r>
        <w:rPr>
          <w:spacing w:val="-6"/>
        </w:rPr>
        <w:t xml:space="preserve"> </w:t>
      </w:r>
      <w:r>
        <w:t>their</w:t>
      </w:r>
      <w:r>
        <w:rPr>
          <w:spacing w:val="-5"/>
        </w:rPr>
        <w:t xml:space="preserve"> </w:t>
      </w:r>
      <w:r>
        <w:t>school</w:t>
      </w:r>
      <w:r>
        <w:rPr>
          <w:spacing w:val="-5"/>
        </w:rPr>
        <w:t xml:space="preserve"> </w:t>
      </w:r>
      <w:r>
        <w:rPr>
          <w:spacing w:val="-2"/>
        </w:rPr>
        <w:t>experience.</w:t>
      </w:r>
    </w:p>
    <w:p w:rsidR="005D74AA" w:rsidRDefault="005D74AA">
      <w:pPr>
        <w:pStyle w:val="BodyText"/>
        <w:ind w:left="0"/>
      </w:pPr>
    </w:p>
    <w:p w:rsidR="005D74AA" w:rsidRDefault="005D74AA">
      <w:pPr>
        <w:pStyle w:val="BodyText"/>
        <w:spacing w:before="94"/>
        <w:ind w:left="0"/>
      </w:pPr>
    </w:p>
    <w:p w:rsidR="005D74AA" w:rsidRDefault="00F45BBF">
      <w:pPr>
        <w:pStyle w:val="Heading1"/>
        <w:spacing w:before="1"/>
        <w:ind w:left="321"/>
      </w:pPr>
      <w:r>
        <w:rPr>
          <w:spacing w:val="-2"/>
        </w:rPr>
        <w:t>Resources</w:t>
      </w:r>
    </w:p>
    <w:p w:rsidR="005D74AA" w:rsidRDefault="00F45BBF">
      <w:pPr>
        <w:pStyle w:val="BodyText"/>
        <w:spacing w:before="181" w:line="259" w:lineRule="auto"/>
        <w:ind w:left="321" w:right="387"/>
      </w:pPr>
      <w:r>
        <w:t>The school is building a resource bank of materials suited to teaching pupils with dyslexia.</w:t>
      </w:r>
      <w:r>
        <w:rPr>
          <w:spacing w:val="40"/>
        </w:rPr>
        <w:t xml:space="preserve"> </w:t>
      </w:r>
      <w:r>
        <w:t>The resource library is available to all staff and can be found in the SENCO’s office.</w:t>
      </w:r>
      <w:r>
        <w:rPr>
          <w:spacing w:val="40"/>
        </w:rPr>
        <w:t xml:space="preserve"> </w:t>
      </w:r>
      <w:r w:rsidR="00A801B8">
        <w:t>Recycled paper</w:t>
      </w:r>
      <w:r>
        <w:t xml:space="preserve"> is available for all printing.</w:t>
      </w:r>
      <w:r>
        <w:rPr>
          <w:spacing w:val="40"/>
        </w:rPr>
        <w:t xml:space="preserve"> </w:t>
      </w:r>
      <w:r>
        <w:t>For those students who still require colour overlays these are available from</w:t>
      </w:r>
      <w:r>
        <w:rPr>
          <w:spacing w:val="-3"/>
        </w:rPr>
        <w:t xml:space="preserve"> </w:t>
      </w:r>
      <w:r>
        <w:t>the</w:t>
      </w:r>
      <w:r>
        <w:rPr>
          <w:spacing w:val="-3"/>
        </w:rPr>
        <w:t xml:space="preserve"> </w:t>
      </w:r>
      <w:r>
        <w:t>SENCO.</w:t>
      </w:r>
      <w:r>
        <w:rPr>
          <w:spacing w:val="-3"/>
        </w:rPr>
        <w:t xml:space="preserve"> </w:t>
      </w:r>
      <w:r>
        <w:t>Each</w:t>
      </w:r>
      <w:r>
        <w:rPr>
          <w:spacing w:val="-3"/>
        </w:rPr>
        <w:t xml:space="preserve"> </w:t>
      </w:r>
      <w:r>
        <w:t>classroom</w:t>
      </w:r>
      <w:r>
        <w:rPr>
          <w:spacing w:val="-3"/>
        </w:rPr>
        <w:t xml:space="preserve"> </w:t>
      </w:r>
      <w:r>
        <w:t>has</w:t>
      </w:r>
      <w:r>
        <w:rPr>
          <w:spacing w:val="-3"/>
        </w:rPr>
        <w:t xml:space="preserve"> </w:t>
      </w:r>
      <w:r>
        <w:t>a</w:t>
      </w:r>
      <w:r>
        <w:rPr>
          <w:spacing w:val="-3"/>
        </w:rPr>
        <w:t xml:space="preserve"> </w:t>
      </w:r>
      <w:r>
        <w:t>dyslexia</w:t>
      </w:r>
      <w:r>
        <w:rPr>
          <w:spacing w:val="-3"/>
        </w:rPr>
        <w:t xml:space="preserve"> </w:t>
      </w:r>
      <w:r>
        <w:t>friendly</w:t>
      </w:r>
      <w:r>
        <w:rPr>
          <w:spacing w:val="-3"/>
        </w:rPr>
        <w:t xml:space="preserve"> </w:t>
      </w:r>
      <w:r>
        <w:t>support</w:t>
      </w:r>
      <w:r>
        <w:rPr>
          <w:spacing w:val="-3"/>
        </w:rPr>
        <w:t xml:space="preserve"> </w:t>
      </w:r>
      <w:r>
        <w:t>box</w:t>
      </w:r>
      <w:r>
        <w:rPr>
          <w:spacing w:val="-3"/>
        </w:rPr>
        <w:t xml:space="preserve"> </w:t>
      </w:r>
      <w:r>
        <w:t>with</w:t>
      </w:r>
      <w:r>
        <w:rPr>
          <w:spacing w:val="-3"/>
        </w:rPr>
        <w:t xml:space="preserve"> </w:t>
      </w:r>
      <w:r>
        <w:t>a</w:t>
      </w:r>
      <w:r>
        <w:rPr>
          <w:spacing w:val="-3"/>
        </w:rPr>
        <w:t xml:space="preserve"> </w:t>
      </w:r>
      <w:r>
        <w:t>range</w:t>
      </w:r>
      <w:r>
        <w:rPr>
          <w:spacing w:val="-3"/>
        </w:rPr>
        <w:t xml:space="preserve"> </w:t>
      </w:r>
      <w:r>
        <w:t>of</w:t>
      </w:r>
      <w:r>
        <w:rPr>
          <w:spacing w:val="-3"/>
        </w:rPr>
        <w:t xml:space="preserve"> </w:t>
      </w:r>
      <w:r>
        <w:t>resources</w:t>
      </w:r>
      <w:r>
        <w:rPr>
          <w:spacing w:val="-3"/>
        </w:rPr>
        <w:t xml:space="preserve"> </w:t>
      </w:r>
      <w:r>
        <w:t>for students to access when needed.</w:t>
      </w:r>
    </w:p>
    <w:p w:rsidR="005D74AA" w:rsidRDefault="005D74AA">
      <w:pPr>
        <w:pStyle w:val="BodyText"/>
        <w:ind w:left="0"/>
      </w:pPr>
    </w:p>
    <w:p w:rsidR="005D74AA" w:rsidRDefault="005D74AA">
      <w:pPr>
        <w:pStyle w:val="BodyText"/>
        <w:spacing w:before="73"/>
        <w:ind w:left="0"/>
      </w:pPr>
    </w:p>
    <w:p w:rsidR="005D74AA" w:rsidRDefault="00F45BBF">
      <w:pPr>
        <w:pStyle w:val="Heading1"/>
        <w:numPr>
          <w:ilvl w:val="0"/>
          <w:numId w:val="20"/>
        </w:numPr>
        <w:tabs>
          <w:tab w:val="left" w:pos="1039"/>
        </w:tabs>
        <w:ind w:left="1039" w:hanging="358"/>
      </w:pPr>
      <w:r>
        <w:t>Partnership</w:t>
      </w:r>
      <w:r>
        <w:rPr>
          <w:spacing w:val="-7"/>
        </w:rPr>
        <w:t xml:space="preserve"> </w:t>
      </w:r>
      <w:r>
        <w:t>with</w:t>
      </w:r>
      <w:r>
        <w:rPr>
          <w:spacing w:val="-6"/>
        </w:rPr>
        <w:t xml:space="preserve"> </w:t>
      </w:r>
      <w:r>
        <w:t>parents</w:t>
      </w:r>
      <w:r>
        <w:rPr>
          <w:spacing w:val="-6"/>
        </w:rPr>
        <w:t xml:space="preserve"> </w:t>
      </w:r>
      <w:r>
        <w:t>and</w:t>
      </w:r>
      <w:r>
        <w:rPr>
          <w:spacing w:val="-6"/>
        </w:rPr>
        <w:t xml:space="preserve"> </w:t>
      </w:r>
      <w:r>
        <w:rPr>
          <w:spacing w:val="-2"/>
        </w:rPr>
        <w:t>carers</w:t>
      </w:r>
    </w:p>
    <w:p w:rsidR="005D74AA" w:rsidRDefault="00F45BBF">
      <w:pPr>
        <w:pStyle w:val="BodyText"/>
        <w:spacing w:before="181" w:line="259" w:lineRule="auto"/>
        <w:ind w:left="321" w:right="388"/>
      </w:pPr>
      <w:r>
        <w:t>We</w:t>
      </w:r>
      <w:r>
        <w:rPr>
          <w:spacing w:val="-1"/>
        </w:rPr>
        <w:t xml:space="preserve"> </w:t>
      </w:r>
      <w:r>
        <w:t>encourage</w:t>
      </w:r>
      <w:r>
        <w:rPr>
          <w:spacing w:val="-1"/>
        </w:rPr>
        <w:t xml:space="preserve"> </w:t>
      </w:r>
      <w:r>
        <w:t>parents</w:t>
      </w:r>
      <w:r>
        <w:rPr>
          <w:spacing w:val="-1"/>
        </w:rPr>
        <w:t xml:space="preserve"> </w:t>
      </w:r>
      <w:r>
        <w:t>and</w:t>
      </w:r>
      <w:r>
        <w:rPr>
          <w:spacing w:val="-1"/>
        </w:rPr>
        <w:t xml:space="preserve"> </w:t>
      </w:r>
      <w:r>
        <w:t>carers</w:t>
      </w:r>
      <w:r>
        <w:rPr>
          <w:spacing w:val="-1"/>
        </w:rPr>
        <w:t xml:space="preserve"> </w:t>
      </w:r>
      <w:r>
        <w:t>to</w:t>
      </w:r>
      <w:r>
        <w:rPr>
          <w:spacing w:val="-1"/>
        </w:rPr>
        <w:t xml:space="preserve"> </w:t>
      </w:r>
      <w:r>
        <w:t>share</w:t>
      </w:r>
      <w:r>
        <w:rPr>
          <w:spacing w:val="-1"/>
        </w:rPr>
        <w:t xml:space="preserve"> </w:t>
      </w:r>
      <w:r>
        <w:t>their</w:t>
      </w:r>
      <w:r>
        <w:rPr>
          <w:spacing w:val="-1"/>
        </w:rPr>
        <w:t xml:space="preserve"> </w:t>
      </w:r>
      <w:r>
        <w:t>concerns</w:t>
      </w:r>
      <w:r>
        <w:rPr>
          <w:spacing w:val="-1"/>
        </w:rPr>
        <w:t xml:space="preserve"> </w:t>
      </w:r>
      <w:r>
        <w:t>and</w:t>
      </w:r>
      <w:r>
        <w:rPr>
          <w:spacing w:val="-1"/>
        </w:rPr>
        <w:t xml:space="preserve"> </w:t>
      </w:r>
      <w:r>
        <w:t>recognise</w:t>
      </w:r>
      <w:r>
        <w:rPr>
          <w:spacing w:val="-1"/>
        </w:rPr>
        <w:t xml:space="preserve"> </w:t>
      </w:r>
      <w:r>
        <w:t>that</w:t>
      </w:r>
      <w:r>
        <w:rPr>
          <w:spacing w:val="-1"/>
        </w:rPr>
        <w:t xml:space="preserve"> </w:t>
      </w:r>
      <w:r>
        <w:t>any</w:t>
      </w:r>
      <w:r>
        <w:rPr>
          <w:spacing w:val="-1"/>
        </w:rPr>
        <w:t xml:space="preserve"> </w:t>
      </w:r>
      <w:r>
        <w:t>anxieties</w:t>
      </w:r>
      <w:r>
        <w:rPr>
          <w:spacing w:val="-1"/>
        </w:rPr>
        <w:t xml:space="preserve"> </w:t>
      </w:r>
      <w:r>
        <w:t>are</w:t>
      </w:r>
      <w:r>
        <w:rPr>
          <w:spacing w:val="-1"/>
        </w:rPr>
        <w:t xml:space="preserve"> </w:t>
      </w:r>
      <w:r>
        <w:t>very often</w:t>
      </w:r>
      <w:r>
        <w:rPr>
          <w:spacing w:val="-4"/>
        </w:rPr>
        <w:t xml:space="preserve"> </w:t>
      </w:r>
      <w:r>
        <w:t>justified.</w:t>
      </w:r>
      <w:r>
        <w:rPr>
          <w:spacing w:val="40"/>
        </w:rPr>
        <w:t xml:space="preserve"> </w:t>
      </w:r>
      <w:r>
        <w:t>We</w:t>
      </w:r>
      <w:r>
        <w:rPr>
          <w:spacing w:val="-4"/>
        </w:rPr>
        <w:t xml:space="preserve"> </w:t>
      </w:r>
      <w:r>
        <w:t>welcome</w:t>
      </w:r>
      <w:r>
        <w:rPr>
          <w:spacing w:val="-4"/>
        </w:rPr>
        <w:t xml:space="preserve"> </w:t>
      </w:r>
      <w:r>
        <w:t>information</w:t>
      </w:r>
      <w:r>
        <w:rPr>
          <w:spacing w:val="-4"/>
        </w:rPr>
        <w:t xml:space="preserve"> </w:t>
      </w:r>
      <w:r>
        <w:t>parents</w:t>
      </w:r>
      <w:r>
        <w:rPr>
          <w:spacing w:val="-4"/>
        </w:rPr>
        <w:t xml:space="preserve"> </w:t>
      </w:r>
      <w:r>
        <w:t>have</w:t>
      </w:r>
      <w:r>
        <w:rPr>
          <w:spacing w:val="-4"/>
        </w:rPr>
        <w:t xml:space="preserve"> </w:t>
      </w:r>
      <w:r>
        <w:t>regarding</w:t>
      </w:r>
      <w:r>
        <w:rPr>
          <w:spacing w:val="-4"/>
        </w:rPr>
        <w:t xml:space="preserve"> </w:t>
      </w:r>
      <w:r>
        <w:t>their</w:t>
      </w:r>
      <w:r>
        <w:rPr>
          <w:spacing w:val="-4"/>
        </w:rPr>
        <w:t xml:space="preserve"> </w:t>
      </w:r>
      <w:r>
        <w:t>child.</w:t>
      </w:r>
      <w:r>
        <w:rPr>
          <w:spacing w:val="40"/>
        </w:rPr>
        <w:t xml:space="preserve"> </w:t>
      </w:r>
      <w:r>
        <w:t>We</w:t>
      </w:r>
      <w:r>
        <w:rPr>
          <w:spacing w:val="-4"/>
        </w:rPr>
        <w:t xml:space="preserve"> </w:t>
      </w:r>
      <w:r>
        <w:t>share</w:t>
      </w:r>
      <w:r>
        <w:rPr>
          <w:spacing w:val="-4"/>
        </w:rPr>
        <w:t xml:space="preserve"> </w:t>
      </w:r>
      <w:r>
        <w:t>information with parents about the measures that are being taken to address the child’s difficulties and ensure that parents understand the system (the 2015 Code of Practice, role of staff, support services and funding system).</w:t>
      </w:r>
      <w:r>
        <w:rPr>
          <w:spacing w:val="40"/>
        </w:rPr>
        <w:t xml:space="preserve"> </w:t>
      </w:r>
      <w:r>
        <w:t>We ensure that parents are involved in the target‐setting process and the review of the targets set.</w:t>
      </w:r>
    </w:p>
    <w:sectPr w:rsidR="005D74AA">
      <w:type w:val="continuous"/>
      <w:pgSz w:w="11910" w:h="16840"/>
      <w:pgMar w:top="1400" w:right="11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C37"/>
    <w:multiLevelType w:val="hybridMultilevel"/>
    <w:tmpl w:val="1534DC7E"/>
    <w:lvl w:ilvl="0" w:tplc="7AB26976">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749E4AA6">
      <w:numFmt w:val="bullet"/>
      <w:lvlText w:val="•"/>
      <w:lvlJc w:val="left"/>
      <w:pPr>
        <w:ind w:left="605" w:hanging="228"/>
      </w:pPr>
      <w:rPr>
        <w:rFonts w:hint="default"/>
        <w:lang w:val="en-US" w:eastAsia="en-US" w:bidi="ar-SA"/>
      </w:rPr>
    </w:lvl>
    <w:lvl w:ilvl="2" w:tplc="2B70DA04">
      <w:numFmt w:val="bullet"/>
      <w:lvlText w:val="•"/>
      <w:lvlJc w:val="left"/>
      <w:pPr>
        <w:ind w:left="871" w:hanging="228"/>
      </w:pPr>
      <w:rPr>
        <w:rFonts w:hint="default"/>
        <w:lang w:val="en-US" w:eastAsia="en-US" w:bidi="ar-SA"/>
      </w:rPr>
    </w:lvl>
    <w:lvl w:ilvl="3" w:tplc="4906B8D8">
      <w:numFmt w:val="bullet"/>
      <w:lvlText w:val="•"/>
      <w:lvlJc w:val="left"/>
      <w:pPr>
        <w:ind w:left="1136" w:hanging="228"/>
      </w:pPr>
      <w:rPr>
        <w:rFonts w:hint="default"/>
        <w:lang w:val="en-US" w:eastAsia="en-US" w:bidi="ar-SA"/>
      </w:rPr>
    </w:lvl>
    <w:lvl w:ilvl="4" w:tplc="D08AD50C">
      <w:numFmt w:val="bullet"/>
      <w:lvlText w:val="•"/>
      <w:lvlJc w:val="left"/>
      <w:pPr>
        <w:ind w:left="1402" w:hanging="228"/>
      </w:pPr>
      <w:rPr>
        <w:rFonts w:hint="default"/>
        <w:lang w:val="en-US" w:eastAsia="en-US" w:bidi="ar-SA"/>
      </w:rPr>
    </w:lvl>
    <w:lvl w:ilvl="5" w:tplc="E7B4825C">
      <w:numFmt w:val="bullet"/>
      <w:lvlText w:val="•"/>
      <w:lvlJc w:val="left"/>
      <w:pPr>
        <w:ind w:left="1668" w:hanging="228"/>
      </w:pPr>
      <w:rPr>
        <w:rFonts w:hint="default"/>
        <w:lang w:val="en-US" w:eastAsia="en-US" w:bidi="ar-SA"/>
      </w:rPr>
    </w:lvl>
    <w:lvl w:ilvl="6" w:tplc="97C4DA94">
      <w:numFmt w:val="bullet"/>
      <w:lvlText w:val="•"/>
      <w:lvlJc w:val="left"/>
      <w:pPr>
        <w:ind w:left="1933" w:hanging="228"/>
      </w:pPr>
      <w:rPr>
        <w:rFonts w:hint="default"/>
        <w:lang w:val="en-US" w:eastAsia="en-US" w:bidi="ar-SA"/>
      </w:rPr>
    </w:lvl>
    <w:lvl w:ilvl="7" w:tplc="E5B271F4">
      <w:numFmt w:val="bullet"/>
      <w:lvlText w:val="•"/>
      <w:lvlJc w:val="left"/>
      <w:pPr>
        <w:ind w:left="2199" w:hanging="228"/>
      </w:pPr>
      <w:rPr>
        <w:rFonts w:hint="default"/>
        <w:lang w:val="en-US" w:eastAsia="en-US" w:bidi="ar-SA"/>
      </w:rPr>
    </w:lvl>
    <w:lvl w:ilvl="8" w:tplc="FBF237A4">
      <w:numFmt w:val="bullet"/>
      <w:lvlText w:val="•"/>
      <w:lvlJc w:val="left"/>
      <w:pPr>
        <w:ind w:left="2464" w:hanging="228"/>
      </w:pPr>
      <w:rPr>
        <w:rFonts w:hint="default"/>
        <w:lang w:val="en-US" w:eastAsia="en-US" w:bidi="ar-SA"/>
      </w:rPr>
    </w:lvl>
  </w:abstractNum>
  <w:abstractNum w:abstractNumId="1" w15:restartNumberingAfterBreak="0">
    <w:nsid w:val="0D837FFC"/>
    <w:multiLevelType w:val="hybridMultilevel"/>
    <w:tmpl w:val="1E30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40EA"/>
    <w:multiLevelType w:val="hybridMultilevel"/>
    <w:tmpl w:val="1918087A"/>
    <w:lvl w:ilvl="0" w:tplc="A492FF1E">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BC2EE448">
      <w:numFmt w:val="bullet"/>
      <w:lvlText w:val="•"/>
      <w:lvlJc w:val="left"/>
      <w:pPr>
        <w:ind w:left="605" w:hanging="228"/>
      </w:pPr>
      <w:rPr>
        <w:rFonts w:hint="default"/>
        <w:lang w:val="en-US" w:eastAsia="en-US" w:bidi="ar-SA"/>
      </w:rPr>
    </w:lvl>
    <w:lvl w:ilvl="2" w:tplc="1F488B64">
      <w:numFmt w:val="bullet"/>
      <w:lvlText w:val="•"/>
      <w:lvlJc w:val="left"/>
      <w:pPr>
        <w:ind w:left="871" w:hanging="228"/>
      </w:pPr>
      <w:rPr>
        <w:rFonts w:hint="default"/>
        <w:lang w:val="en-US" w:eastAsia="en-US" w:bidi="ar-SA"/>
      </w:rPr>
    </w:lvl>
    <w:lvl w:ilvl="3" w:tplc="1B8288E6">
      <w:numFmt w:val="bullet"/>
      <w:lvlText w:val="•"/>
      <w:lvlJc w:val="left"/>
      <w:pPr>
        <w:ind w:left="1136" w:hanging="228"/>
      </w:pPr>
      <w:rPr>
        <w:rFonts w:hint="default"/>
        <w:lang w:val="en-US" w:eastAsia="en-US" w:bidi="ar-SA"/>
      </w:rPr>
    </w:lvl>
    <w:lvl w:ilvl="4" w:tplc="873CA99A">
      <w:numFmt w:val="bullet"/>
      <w:lvlText w:val="•"/>
      <w:lvlJc w:val="left"/>
      <w:pPr>
        <w:ind w:left="1402" w:hanging="228"/>
      </w:pPr>
      <w:rPr>
        <w:rFonts w:hint="default"/>
        <w:lang w:val="en-US" w:eastAsia="en-US" w:bidi="ar-SA"/>
      </w:rPr>
    </w:lvl>
    <w:lvl w:ilvl="5" w:tplc="00F2AA12">
      <w:numFmt w:val="bullet"/>
      <w:lvlText w:val="•"/>
      <w:lvlJc w:val="left"/>
      <w:pPr>
        <w:ind w:left="1668" w:hanging="228"/>
      </w:pPr>
      <w:rPr>
        <w:rFonts w:hint="default"/>
        <w:lang w:val="en-US" w:eastAsia="en-US" w:bidi="ar-SA"/>
      </w:rPr>
    </w:lvl>
    <w:lvl w:ilvl="6" w:tplc="FB06BB14">
      <w:numFmt w:val="bullet"/>
      <w:lvlText w:val="•"/>
      <w:lvlJc w:val="left"/>
      <w:pPr>
        <w:ind w:left="1933" w:hanging="228"/>
      </w:pPr>
      <w:rPr>
        <w:rFonts w:hint="default"/>
        <w:lang w:val="en-US" w:eastAsia="en-US" w:bidi="ar-SA"/>
      </w:rPr>
    </w:lvl>
    <w:lvl w:ilvl="7" w:tplc="8466D988">
      <w:numFmt w:val="bullet"/>
      <w:lvlText w:val="•"/>
      <w:lvlJc w:val="left"/>
      <w:pPr>
        <w:ind w:left="2199" w:hanging="228"/>
      </w:pPr>
      <w:rPr>
        <w:rFonts w:hint="default"/>
        <w:lang w:val="en-US" w:eastAsia="en-US" w:bidi="ar-SA"/>
      </w:rPr>
    </w:lvl>
    <w:lvl w:ilvl="8" w:tplc="D604FA9E">
      <w:numFmt w:val="bullet"/>
      <w:lvlText w:val="•"/>
      <w:lvlJc w:val="left"/>
      <w:pPr>
        <w:ind w:left="2464" w:hanging="228"/>
      </w:pPr>
      <w:rPr>
        <w:rFonts w:hint="default"/>
        <w:lang w:val="en-US" w:eastAsia="en-US" w:bidi="ar-SA"/>
      </w:rPr>
    </w:lvl>
  </w:abstractNum>
  <w:abstractNum w:abstractNumId="3" w15:restartNumberingAfterBreak="0">
    <w:nsid w:val="0E43545B"/>
    <w:multiLevelType w:val="hybridMultilevel"/>
    <w:tmpl w:val="FA5407B4"/>
    <w:lvl w:ilvl="0" w:tplc="E2E4E1D2">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EBFE1776">
      <w:numFmt w:val="bullet"/>
      <w:lvlText w:val="•"/>
      <w:lvlJc w:val="left"/>
      <w:pPr>
        <w:ind w:left="641" w:hanging="262"/>
      </w:pPr>
      <w:rPr>
        <w:rFonts w:hint="default"/>
        <w:lang w:val="en-US" w:eastAsia="en-US" w:bidi="ar-SA"/>
      </w:rPr>
    </w:lvl>
    <w:lvl w:ilvl="2" w:tplc="618EEC64">
      <w:numFmt w:val="bullet"/>
      <w:lvlText w:val="•"/>
      <w:lvlJc w:val="left"/>
      <w:pPr>
        <w:ind w:left="902" w:hanging="262"/>
      </w:pPr>
      <w:rPr>
        <w:rFonts w:hint="default"/>
        <w:lang w:val="en-US" w:eastAsia="en-US" w:bidi="ar-SA"/>
      </w:rPr>
    </w:lvl>
    <w:lvl w:ilvl="3" w:tplc="5CF6C9D0">
      <w:numFmt w:val="bullet"/>
      <w:lvlText w:val="•"/>
      <w:lvlJc w:val="left"/>
      <w:pPr>
        <w:ind w:left="1164" w:hanging="262"/>
      </w:pPr>
      <w:rPr>
        <w:rFonts w:hint="default"/>
        <w:lang w:val="en-US" w:eastAsia="en-US" w:bidi="ar-SA"/>
      </w:rPr>
    </w:lvl>
    <w:lvl w:ilvl="4" w:tplc="CB144394">
      <w:numFmt w:val="bullet"/>
      <w:lvlText w:val="•"/>
      <w:lvlJc w:val="left"/>
      <w:pPr>
        <w:ind w:left="1425" w:hanging="262"/>
      </w:pPr>
      <w:rPr>
        <w:rFonts w:hint="default"/>
        <w:lang w:val="en-US" w:eastAsia="en-US" w:bidi="ar-SA"/>
      </w:rPr>
    </w:lvl>
    <w:lvl w:ilvl="5" w:tplc="E050D882">
      <w:numFmt w:val="bullet"/>
      <w:lvlText w:val="•"/>
      <w:lvlJc w:val="left"/>
      <w:pPr>
        <w:ind w:left="1687" w:hanging="262"/>
      </w:pPr>
      <w:rPr>
        <w:rFonts w:hint="default"/>
        <w:lang w:val="en-US" w:eastAsia="en-US" w:bidi="ar-SA"/>
      </w:rPr>
    </w:lvl>
    <w:lvl w:ilvl="6" w:tplc="74B0F24C">
      <w:numFmt w:val="bullet"/>
      <w:lvlText w:val="•"/>
      <w:lvlJc w:val="left"/>
      <w:pPr>
        <w:ind w:left="1948" w:hanging="262"/>
      </w:pPr>
      <w:rPr>
        <w:rFonts w:hint="default"/>
        <w:lang w:val="en-US" w:eastAsia="en-US" w:bidi="ar-SA"/>
      </w:rPr>
    </w:lvl>
    <w:lvl w:ilvl="7" w:tplc="020A9FF6">
      <w:numFmt w:val="bullet"/>
      <w:lvlText w:val="•"/>
      <w:lvlJc w:val="left"/>
      <w:pPr>
        <w:ind w:left="2209" w:hanging="262"/>
      </w:pPr>
      <w:rPr>
        <w:rFonts w:hint="default"/>
        <w:lang w:val="en-US" w:eastAsia="en-US" w:bidi="ar-SA"/>
      </w:rPr>
    </w:lvl>
    <w:lvl w:ilvl="8" w:tplc="4E0A4D3E">
      <w:numFmt w:val="bullet"/>
      <w:lvlText w:val="•"/>
      <w:lvlJc w:val="left"/>
      <w:pPr>
        <w:ind w:left="2471" w:hanging="262"/>
      </w:pPr>
      <w:rPr>
        <w:rFonts w:hint="default"/>
        <w:lang w:val="en-US" w:eastAsia="en-US" w:bidi="ar-SA"/>
      </w:rPr>
    </w:lvl>
  </w:abstractNum>
  <w:abstractNum w:abstractNumId="4" w15:restartNumberingAfterBreak="0">
    <w:nsid w:val="13C92DB6"/>
    <w:multiLevelType w:val="hybridMultilevel"/>
    <w:tmpl w:val="A018498A"/>
    <w:lvl w:ilvl="0" w:tplc="CAD4E608">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4F2E15A6">
      <w:numFmt w:val="bullet"/>
      <w:lvlText w:val="•"/>
      <w:lvlJc w:val="left"/>
      <w:pPr>
        <w:ind w:left="641" w:hanging="262"/>
      </w:pPr>
      <w:rPr>
        <w:rFonts w:hint="default"/>
        <w:lang w:val="en-US" w:eastAsia="en-US" w:bidi="ar-SA"/>
      </w:rPr>
    </w:lvl>
    <w:lvl w:ilvl="2" w:tplc="FD845ACC">
      <w:numFmt w:val="bullet"/>
      <w:lvlText w:val="•"/>
      <w:lvlJc w:val="left"/>
      <w:pPr>
        <w:ind w:left="902" w:hanging="262"/>
      </w:pPr>
      <w:rPr>
        <w:rFonts w:hint="default"/>
        <w:lang w:val="en-US" w:eastAsia="en-US" w:bidi="ar-SA"/>
      </w:rPr>
    </w:lvl>
    <w:lvl w:ilvl="3" w:tplc="A492E7B6">
      <w:numFmt w:val="bullet"/>
      <w:lvlText w:val="•"/>
      <w:lvlJc w:val="left"/>
      <w:pPr>
        <w:ind w:left="1164" w:hanging="262"/>
      </w:pPr>
      <w:rPr>
        <w:rFonts w:hint="default"/>
        <w:lang w:val="en-US" w:eastAsia="en-US" w:bidi="ar-SA"/>
      </w:rPr>
    </w:lvl>
    <w:lvl w:ilvl="4" w:tplc="BFB86D8E">
      <w:numFmt w:val="bullet"/>
      <w:lvlText w:val="•"/>
      <w:lvlJc w:val="left"/>
      <w:pPr>
        <w:ind w:left="1425" w:hanging="262"/>
      </w:pPr>
      <w:rPr>
        <w:rFonts w:hint="default"/>
        <w:lang w:val="en-US" w:eastAsia="en-US" w:bidi="ar-SA"/>
      </w:rPr>
    </w:lvl>
    <w:lvl w:ilvl="5" w:tplc="682CFF44">
      <w:numFmt w:val="bullet"/>
      <w:lvlText w:val="•"/>
      <w:lvlJc w:val="left"/>
      <w:pPr>
        <w:ind w:left="1687" w:hanging="262"/>
      </w:pPr>
      <w:rPr>
        <w:rFonts w:hint="default"/>
        <w:lang w:val="en-US" w:eastAsia="en-US" w:bidi="ar-SA"/>
      </w:rPr>
    </w:lvl>
    <w:lvl w:ilvl="6" w:tplc="68FAA68C">
      <w:numFmt w:val="bullet"/>
      <w:lvlText w:val="•"/>
      <w:lvlJc w:val="left"/>
      <w:pPr>
        <w:ind w:left="1948" w:hanging="262"/>
      </w:pPr>
      <w:rPr>
        <w:rFonts w:hint="default"/>
        <w:lang w:val="en-US" w:eastAsia="en-US" w:bidi="ar-SA"/>
      </w:rPr>
    </w:lvl>
    <w:lvl w:ilvl="7" w:tplc="E26AC0C8">
      <w:numFmt w:val="bullet"/>
      <w:lvlText w:val="•"/>
      <w:lvlJc w:val="left"/>
      <w:pPr>
        <w:ind w:left="2209" w:hanging="262"/>
      </w:pPr>
      <w:rPr>
        <w:rFonts w:hint="default"/>
        <w:lang w:val="en-US" w:eastAsia="en-US" w:bidi="ar-SA"/>
      </w:rPr>
    </w:lvl>
    <w:lvl w:ilvl="8" w:tplc="449ED27C">
      <w:numFmt w:val="bullet"/>
      <w:lvlText w:val="•"/>
      <w:lvlJc w:val="left"/>
      <w:pPr>
        <w:ind w:left="2471" w:hanging="262"/>
      </w:pPr>
      <w:rPr>
        <w:rFonts w:hint="default"/>
        <w:lang w:val="en-US" w:eastAsia="en-US" w:bidi="ar-SA"/>
      </w:rPr>
    </w:lvl>
  </w:abstractNum>
  <w:abstractNum w:abstractNumId="5" w15:restartNumberingAfterBreak="0">
    <w:nsid w:val="19BF7556"/>
    <w:multiLevelType w:val="hybridMultilevel"/>
    <w:tmpl w:val="48EAAF1A"/>
    <w:lvl w:ilvl="0" w:tplc="0906AA26">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EADEF320">
      <w:numFmt w:val="bullet"/>
      <w:lvlText w:val="•"/>
      <w:lvlJc w:val="left"/>
      <w:pPr>
        <w:ind w:left="641" w:hanging="262"/>
      </w:pPr>
      <w:rPr>
        <w:rFonts w:hint="default"/>
        <w:lang w:val="en-US" w:eastAsia="en-US" w:bidi="ar-SA"/>
      </w:rPr>
    </w:lvl>
    <w:lvl w:ilvl="2" w:tplc="C9229BD4">
      <w:numFmt w:val="bullet"/>
      <w:lvlText w:val="•"/>
      <w:lvlJc w:val="left"/>
      <w:pPr>
        <w:ind w:left="902" w:hanging="262"/>
      </w:pPr>
      <w:rPr>
        <w:rFonts w:hint="default"/>
        <w:lang w:val="en-US" w:eastAsia="en-US" w:bidi="ar-SA"/>
      </w:rPr>
    </w:lvl>
    <w:lvl w:ilvl="3" w:tplc="BF2EBFB2">
      <w:numFmt w:val="bullet"/>
      <w:lvlText w:val="•"/>
      <w:lvlJc w:val="left"/>
      <w:pPr>
        <w:ind w:left="1164" w:hanging="262"/>
      </w:pPr>
      <w:rPr>
        <w:rFonts w:hint="default"/>
        <w:lang w:val="en-US" w:eastAsia="en-US" w:bidi="ar-SA"/>
      </w:rPr>
    </w:lvl>
    <w:lvl w:ilvl="4" w:tplc="8E06F8C4">
      <w:numFmt w:val="bullet"/>
      <w:lvlText w:val="•"/>
      <w:lvlJc w:val="left"/>
      <w:pPr>
        <w:ind w:left="1425" w:hanging="262"/>
      </w:pPr>
      <w:rPr>
        <w:rFonts w:hint="default"/>
        <w:lang w:val="en-US" w:eastAsia="en-US" w:bidi="ar-SA"/>
      </w:rPr>
    </w:lvl>
    <w:lvl w:ilvl="5" w:tplc="072ED88A">
      <w:numFmt w:val="bullet"/>
      <w:lvlText w:val="•"/>
      <w:lvlJc w:val="left"/>
      <w:pPr>
        <w:ind w:left="1687" w:hanging="262"/>
      </w:pPr>
      <w:rPr>
        <w:rFonts w:hint="default"/>
        <w:lang w:val="en-US" w:eastAsia="en-US" w:bidi="ar-SA"/>
      </w:rPr>
    </w:lvl>
    <w:lvl w:ilvl="6" w:tplc="BBE83BB4">
      <w:numFmt w:val="bullet"/>
      <w:lvlText w:val="•"/>
      <w:lvlJc w:val="left"/>
      <w:pPr>
        <w:ind w:left="1948" w:hanging="262"/>
      </w:pPr>
      <w:rPr>
        <w:rFonts w:hint="default"/>
        <w:lang w:val="en-US" w:eastAsia="en-US" w:bidi="ar-SA"/>
      </w:rPr>
    </w:lvl>
    <w:lvl w:ilvl="7" w:tplc="B92EABDA">
      <w:numFmt w:val="bullet"/>
      <w:lvlText w:val="•"/>
      <w:lvlJc w:val="left"/>
      <w:pPr>
        <w:ind w:left="2209" w:hanging="262"/>
      </w:pPr>
      <w:rPr>
        <w:rFonts w:hint="default"/>
        <w:lang w:val="en-US" w:eastAsia="en-US" w:bidi="ar-SA"/>
      </w:rPr>
    </w:lvl>
    <w:lvl w:ilvl="8" w:tplc="59DA54C8">
      <w:numFmt w:val="bullet"/>
      <w:lvlText w:val="•"/>
      <w:lvlJc w:val="left"/>
      <w:pPr>
        <w:ind w:left="2471" w:hanging="262"/>
      </w:pPr>
      <w:rPr>
        <w:rFonts w:hint="default"/>
        <w:lang w:val="en-US" w:eastAsia="en-US" w:bidi="ar-SA"/>
      </w:rPr>
    </w:lvl>
  </w:abstractNum>
  <w:abstractNum w:abstractNumId="6" w15:restartNumberingAfterBreak="0">
    <w:nsid w:val="28A338D4"/>
    <w:multiLevelType w:val="hybridMultilevel"/>
    <w:tmpl w:val="D690F782"/>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abstractNum w:abstractNumId="7" w15:restartNumberingAfterBreak="0">
    <w:nsid w:val="2B14567F"/>
    <w:multiLevelType w:val="hybridMultilevel"/>
    <w:tmpl w:val="25907A70"/>
    <w:lvl w:ilvl="0" w:tplc="8724FF3C">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3F3C51FA">
      <w:numFmt w:val="bullet"/>
      <w:lvlText w:val="•"/>
      <w:lvlJc w:val="left"/>
      <w:pPr>
        <w:ind w:left="605" w:hanging="228"/>
      </w:pPr>
      <w:rPr>
        <w:rFonts w:hint="default"/>
        <w:lang w:val="en-US" w:eastAsia="en-US" w:bidi="ar-SA"/>
      </w:rPr>
    </w:lvl>
    <w:lvl w:ilvl="2" w:tplc="5C687C34">
      <w:numFmt w:val="bullet"/>
      <w:lvlText w:val="•"/>
      <w:lvlJc w:val="left"/>
      <w:pPr>
        <w:ind w:left="871" w:hanging="228"/>
      </w:pPr>
      <w:rPr>
        <w:rFonts w:hint="default"/>
        <w:lang w:val="en-US" w:eastAsia="en-US" w:bidi="ar-SA"/>
      </w:rPr>
    </w:lvl>
    <w:lvl w:ilvl="3" w:tplc="6B6803DE">
      <w:numFmt w:val="bullet"/>
      <w:lvlText w:val="•"/>
      <w:lvlJc w:val="left"/>
      <w:pPr>
        <w:ind w:left="1136" w:hanging="228"/>
      </w:pPr>
      <w:rPr>
        <w:rFonts w:hint="default"/>
        <w:lang w:val="en-US" w:eastAsia="en-US" w:bidi="ar-SA"/>
      </w:rPr>
    </w:lvl>
    <w:lvl w:ilvl="4" w:tplc="9818376A">
      <w:numFmt w:val="bullet"/>
      <w:lvlText w:val="•"/>
      <w:lvlJc w:val="left"/>
      <w:pPr>
        <w:ind w:left="1402" w:hanging="228"/>
      </w:pPr>
      <w:rPr>
        <w:rFonts w:hint="default"/>
        <w:lang w:val="en-US" w:eastAsia="en-US" w:bidi="ar-SA"/>
      </w:rPr>
    </w:lvl>
    <w:lvl w:ilvl="5" w:tplc="579EA378">
      <w:numFmt w:val="bullet"/>
      <w:lvlText w:val="•"/>
      <w:lvlJc w:val="left"/>
      <w:pPr>
        <w:ind w:left="1668" w:hanging="228"/>
      </w:pPr>
      <w:rPr>
        <w:rFonts w:hint="default"/>
        <w:lang w:val="en-US" w:eastAsia="en-US" w:bidi="ar-SA"/>
      </w:rPr>
    </w:lvl>
    <w:lvl w:ilvl="6" w:tplc="C7F8F2E6">
      <w:numFmt w:val="bullet"/>
      <w:lvlText w:val="•"/>
      <w:lvlJc w:val="left"/>
      <w:pPr>
        <w:ind w:left="1933" w:hanging="228"/>
      </w:pPr>
      <w:rPr>
        <w:rFonts w:hint="default"/>
        <w:lang w:val="en-US" w:eastAsia="en-US" w:bidi="ar-SA"/>
      </w:rPr>
    </w:lvl>
    <w:lvl w:ilvl="7" w:tplc="09BA8002">
      <w:numFmt w:val="bullet"/>
      <w:lvlText w:val="•"/>
      <w:lvlJc w:val="left"/>
      <w:pPr>
        <w:ind w:left="2199" w:hanging="228"/>
      </w:pPr>
      <w:rPr>
        <w:rFonts w:hint="default"/>
        <w:lang w:val="en-US" w:eastAsia="en-US" w:bidi="ar-SA"/>
      </w:rPr>
    </w:lvl>
    <w:lvl w:ilvl="8" w:tplc="63EA961C">
      <w:numFmt w:val="bullet"/>
      <w:lvlText w:val="•"/>
      <w:lvlJc w:val="left"/>
      <w:pPr>
        <w:ind w:left="2464" w:hanging="228"/>
      </w:pPr>
      <w:rPr>
        <w:rFonts w:hint="default"/>
        <w:lang w:val="en-US" w:eastAsia="en-US" w:bidi="ar-SA"/>
      </w:rPr>
    </w:lvl>
  </w:abstractNum>
  <w:abstractNum w:abstractNumId="8" w15:restartNumberingAfterBreak="0">
    <w:nsid w:val="2F244511"/>
    <w:multiLevelType w:val="hybridMultilevel"/>
    <w:tmpl w:val="BB66E544"/>
    <w:lvl w:ilvl="0" w:tplc="249A7E56">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359AE204">
      <w:numFmt w:val="bullet"/>
      <w:lvlText w:val="•"/>
      <w:lvlJc w:val="left"/>
      <w:pPr>
        <w:ind w:left="641" w:hanging="262"/>
      </w:pPr>
      <w:rPr>
        <w:rFonts w:hint="default"/>
        <w:lang w:val="en-US" w:eastAsia="en-US" w:bidi="ar-SA"/>
      </w:rPr>
    </w:lvl>
    <w:lvl w:ilvl="2" w:tplc="61C6626E">
      <w:numFmt w:val="bullet"/>
      <w:lvlText w:val="•"/>
      <w:lvlJc w:val="left"/>
      <w:pPr>
        <w:ind w:left="902" w:hanging="262"/>
      </w:pPr>
      <w:rPr>
        <w:rFonts w:hint="default"/>
        <w:lang w:val="en-US" w:eastAsia="en-US" w:bidi="ar-SA"/>
      </w:rPr>
    </w:lvl>
    <w:lvl w:ilvl="3" w:tplc="8DB4D99C">
      <w:numFmt w:val="bullet"/>
      <w:lvlText w:val="•"/>
      <w:lvlJc w:val="left"/>
      <w:pPr>
        <w:ind w:left="1164" w:hanging="262"/>
      </w:pPr>
      <w:rPr>
        <w:rFonts w:hint="default"/>
        <w:lang w:val="en-US" w:eastAsia="en-US" w:bidi="ar-SA"/>
      </w:rPr>
    </w:lvl>
    <w:lvl w:ilvl="4" w:tplc="D5ACE73C">
      <w:numFmt w:val="bullet"/>
      <w:lvlText w:val="•"/>
      <w:lvlJc w:val="left"/>
      <w:pPr>
        <w:ind w:left="1425" w:hanging="262"/>
      </w:pPr>
      <w:rPr>
        <w:rFonts w:hint="default"/>
        <w:lang w:val="en-US" w:eastAsia="en-US" w:bidi="ar-SA"/>
      </w:rPr>
    </w:lvl>
    <w:lvl w:ilvl="5" w:tplc="93E061E4">
      <w:numFmt w:val="bullet"/>
      <w:lvlText w:val="•"/>
      <w:lvlJc w:val="left"/>
      <w:pPr>
        <w:ind w:left="1687" w:hanging="262"/>
      </w:pPr>
      <w:rPr>
        <w:rFonts w:hint="default"/>
        <w:lang w:val="en-US" w:eastAsia="en-US" w:bidi="ar-SA"/>
      </w:rPr>
    </w:lvl>
    <w:lvl w:ilvl="6" w:tplc="CE264462">
      <w:numFmt w:val="bullet"/>
      <w:lvlText w:val="•"/>
      <w:lvlJc w:val="left"/>
      <w:pPr>
        <w:ind w:left="1948" w:hanging="262"/>
      </w:pPr>
      <w:rPr>
        <w:rFonts w:hint="default"/>
        <w:lang w:val="en-US" w:eastAsia="en-US" w:bidi="ar-SA"/>
      </w:rPr>
    </w:lvl>
    <w:lvl w:ilvl="7" w:tplc="B60EC6C2">
      <w:numFmt w:val="bullet"/>
      <w:lvlText w:val="•"/>
      <w:lvlJc w:val="left"/>
      <w:pPr>
        <w:ind w:left="2209" w:hanging="262"/>
      </w:pPr>
      <w:rPr>
        <w:rFonts w:hint="default"/>
        <w:lang w:val="en-US" w:eastAsia="en-US" w:bidi="ar-SA"/>
      </w:rPr>
    </w:lvl>
    <w:lvl w:ilvl="8" w:tplc="9D0EB9B4">
      <w:numFmt w:val="bullet"/>
      <w:lvlText w:val="•"/>
      <w:lvlJc w:val="left"/>
      <w:pPr>
        <w:ind w:left="2471" w:hanging="262"/>
      </w:pPr>
      <w:rPr>
        <w:rFonts w:hint="default"/>
        <w:lang w:val="en-US" w:eastAsia="en-US" w:bidi="ar-SA"/>
      </w:rPr>
    </w:lvl>
  </w:abstractNum>
  <w:abstractNum w:abstractNumId="9" w15:restartNumberingAfterBreak="0">
    <w:nsid w:val="2FEB1372"/>
    <w:multiLevelType w:val="hybridMultilevel"/>
    <w:tmpl w:val="44280BCE"/>
    <w:lvl w:ilvl="0" w:tplc="5A4EFFEA">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666800EA">
      <w:numFmt w:val="bullet"/>
      <w:lvlText w:val="•"/>
      <w:lvlJc w:val="left"/>
      <w:pPr>
        <w:ind w:left="641" w:hanging="262"/>
      </w:pPr>
      <w:rPr>
        <w:rFonts w:hint="default"/>
        <w:lang w:val="en-US" w:eastAsia="en-US" w:bidi="ar-SA"/>
      </w:rPr>
    </w:lvl>
    <w:lvl w:ilvl="2" w:tplc="5C327208">
      <w:numFmt w:val="bullet"/>
      <w:lvlText w:val="•"/>
      <w:lvlJc w:val="left"/>
      <w:pPr>
        <w:ind w:left="902" w:hanging="262"/>
      </w:pPr>
      <w:rPr>
        <w:rFonts w:hint="default"/>
        <w:lang w:val="en-US" w:eastAsia="en-US" w:bidi="ar-SA"/>
      </w:rPr>
    </w:lvl>
    <w:lvl w:ilvl="3" w:tplc="1AE647D2">
      <w:numFmt w:val="bullet"/>
      <w:lvlText w:val="•"/>
      <w:lvlJc w:val="left"/>
      <w:pPr>
        <w:ind w:left="1164" w:hanging="262"/>
      </w:pPr>
      <w:rPr>
        <w:rFonts w:hint="default"/>
        <w:lang w:val="en-US" w:eastAsia="en-US" w:bidi="ar-SA"/>
      </w:rPr>
    </w:lvl>
    <w:lvl w:ilvl="4" w:tplc="B5D2BEE6">
      <w:numFmt w:val="bullet"/>
      <w:lvlText w:val="•"/>
      <w:lvlJc w:val="left"/>
      <w:pPr>
        <w:ind w:left="1425" w:hanging="262"/>
      </w:pPr>
      <w:rPr>
        <w:rFonts w:hint="default"/>
        <w:lang w:val="en-US" w:eastAsia="en-US" w:bidi="ar-SA"/>
      </w:rPr>
    </w:lvl>
    <w:lvl w:ilvl="5" w:tplc="26C4855E">
      <w:numFmt w:val="bullet"/>
      <w:lvlText w:val="•"/>
      <w:lvlJc w:val="left"/>
      <w:pPr>
        <w:ind w:left="1687" w:hanging="262"/>
      </w:pPr>
      <w:rPr>
        <w:rFonts w:hint="default"/>
        <w:lang w:val="en-US" w:eastAsia="en-US" w:bidi="ar-SA"/>
      </w:rPr>
    </w:lvl>
    <w:lvl w:ilvl="6" w:tplc="EC62F778">
      <w:numFmt w:val="bullet"/>
      <w:lvlText w:val="•"/>
      <w:lvlJc w:val="left"/>
      <w:pPr>
        <w:ind w:left="1948" w:hanging="262"/>
      </w:pPr>
      <w:rPr>
        <w:rFonts w:hint="default"/>
        <w:lang w:val="en-US" w:eastAsia="en-US" w:bidi="ar-SA"/>
      </w:rPr>
    </w:lvl>
    <w:lvl w:ilvl="7" w:tplc="78D86E6E">
      <w:numFmt w:val="bullet"/>
      <w:lvlText w:val="•"/>
      <w:lvlJc w:val="left"/>
      <w:pPr>
        <w:ind w:left="2209" w:hanging="262"/>
      </w:pPr>
      <w:rPr>
        <w:rFonts w:hint="default"/>
        <w:lang w:val="en-US" w:eastAsia="en-US" w:bidi="ar-SA"/>
      </w:rPr>
    </w:lvl>
    <w:lvl w:ilvl="8" w:tplc="F4E48AB8">
      <w:numFmt w:val="bullet"/>
      <w:lvlText w:val="•"/>
      <w:lvlJc w:val="left"/>
      <w:pPr>
        <w:ind w:left="2471" w:hanging="262"/>
      </w:pPr>
      <w:rPr>
        <w:rFonts w:hint="default"/>
        <w:lang w:val="en-US" w:eastAsia="en-US" w:bidi="ar-SA"/>
      </w:rPr>
    </w:lvl>
  </w:abstractNum>
  <w:abstractNum w:abstractNumId="10" w15:restartNumberingAfterBreak="0">
    <w:nsid w:val="3C5C5A34"/>
    <w:multiLevelType w:val="hybridMultilevel"/>
    <w:tmpl w:val="725487F2"/>
    <w:lvl w:ilvl="0" w:tplc="B0986206">
      <w:numFmt w:val="bullet"/>
      <w:lvlText w:val=""/>
      <w:lvlJc w:val="left"/>
      <w:pPr>
        <w:ind w:left="677" w:hanging="425"/>
      </w:pPr>
      <w:rPr>
        <w:rFonts w:ascii="Symbol" w:eastAsia="Symbol" w:hAnsi="Symbol" w:cs="Symbol" w:hint="default"/>
        <w:b w:val="0"/>
        <w:bCs w:val="0"/>
        <w:i w:val="0"/>
        <w:iCs w:val="0"/>
        <w:spacing w:val="0"/>
        <w:w w:val="100"/>
        <w:sz w:val="22"/>
        <w:szCs w:val="22"/>
        <w:lang w:val="en-US" w:eastAsia="en-US" w:bidi="ar-SA"/>
      </w:rPr>
    </w:lvl>
    <w:lvl w:ilvl="1" w:tplc="DD7432D6">
      <w:numFmt w:val="bullet"/>
      <w:lvlText w:val="•"/>
      <w:lvlJc w:val="left"/>
      <w:pPr>
        <w:ind w:left="911" w:hanging="425"/>
      </w:pPr>
      <w:rPr>
        <w:rFonts w:hint="default"/>
        <w:lang w:val="en-US" w:eastAsia="en-US" w:bidi="ar-SA"/>
      </w:rPr>
    </w:lvl>
    <w:lvl w:ilvl="2" w:tplc="991A1EA0">
      <w:numFmt w:val="bullet"/>
      <w:lvlText w:val="•"/>
      <w:lvlJc w:val="left"/>
      <w:pPr>
        <w:ind w:left="1143" w:hanging="425"/>
      </w:pPr>
      <w:rPr>
        <w:rFonts w:hint="default"/>
        <w:lang w:val="en-US" w:eastAsia="en-US" w:bidi="ar-SA"/>
      </w:rPr>
    </w:lvl>
    <w:lvl w:ilvl="3" w:tplc="3D5C554A">
      <w:numFmt w:val="bullet"/>
      <w:lvlText w:val="•"/>
      <w:lvlJc w:val="left"/>
      <w:pPr>
        <w:ind w:left="1374" w:hanging="425"/>
      </w:pPr>
      <w:rPr>
        <w:rFonts w:hint="default"/>
        <w:lang w:val="en-US" w:eastAsia="en-US" w:bidi="ar-SA"/>
      </w:rPr>
    </w:lvl>
    <w:lvl w:ilvl="4" w:tplc="4878A1B8">
      <w:numFmt w:val="bullet"/>
      <w:lvlText w:val="•"/>
      <w:lvlJc w:val="left"/>
      <w:pPr>
        <w:ind w:left="1606" w:hanging="425"/>
      </w:pPr>
      <w:rPr>
        <w:rFonts w:hint="default"/>
        <w:lang w:val="en-US" w:eastAsia="en-US" w:bidi="ar-SA"/>
      </w:rPr>
    </w:lvl>
    <w:lvl w:ilvl="5" w:tplc="8892BB9A">
      <w:numFmt w:val="bullet"/>
      <w:lvlText w:val="•"/>
      <w:lvlJc w:val="left"/>
      <w:pPr>
        <w:ind w:left="1838" w:hanging="425"/>
      </w:pPr>
      <w:rPr>
        <w:rFonts w:hint="default"/>
        <w:lang w:val="en-US" w:eastAsia="en-US" w:bidi="ar-SA"/>
      </w:rPr>
    </w:lvl>
    <w:lvl w:ilvl="6" w:tplc="BC9426DE">
      <w:numFmt w:val="bullet"/>
      <w:lvlText w:val="•"/>
      <w:lvlJc w:val="left"/>
      <w:pPr>
        <w:ind w:left="2069" w:hanging="425"/>
      </w:pPr>
      <w:rPr>
        <w:rFonts w:hint="default"/>
        <w:lang w:val="en-US" w:eastAsia="en-US" w:bidi="ar-SA"/>
      </w:rPr>
    </w:lvl>
    <w:lvl w:ilvl="7" w:tplc="752485EE">
      <w:numFmt w:val="bullet"/>
      <w:lvlText w:val="•"/>
      <w:lvlJc w:val="left"/>
      <w:pPr>
        <w:ind w:left="2301" w:hanging="425"/>
      </w:pPr>
      <w:rPr>
        <w:rFonts w:hint="default"/>
        <w:lang w:val="en-US" w:eastAsia="en-US" w:bidi="ar-SA"/>
      </w:rPr>
    </w:lvl>
    <w:lvl w:ilvl="8" w:tplc="9B50D1A8">
      <w:numFmt w:val="bullet"/>
      <w:lvlText w:val="•"/>
      <w:lvlJc w:val="left"/>
      <w:pPr>
        <w:ind w:left="2532" w:hanging="425"/>
      </w:pPr>
      <w:rPr>
        <w:rFonts w:hint="default"/>
        <w:lang w:val="en-US" w:eastAsia="en-US" w:bidi="ar-SA"/>
      </w:rPr>
    </w:lvl>
  </w:abstractNum>
  <w:abstractNum w:abstractNumId="11" w15:restartNumberingAfterBreak="0">
    <w:nsid w:val="46D17EB7"/>
    <w:multiLevelType w:val="hybridMultilevel"/>
    <w:tmpl w:val="EB407D1E"/>
    <w:lvl w:ilvl="0" w:tplc="523085E4">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DD64D69E">
      <w:numFmt w:val="bullet"/>
      <w:lvlText w:val="•"/>
      <w:lvlJc w:val="left"/>
      <w:pPr>
        <w:ind w:left="641" w:hanging="262"/>
      </w:pPr>
      <w:rPr>
        <w:rFonts w:hint="default"/>
        <w:lang w:val="en-US" w:eastAsia="en-US" w:bidi="ar-SA"/>
      </w:rPr>
    </w:lvl>
    <w:lvl w:ilvl="2" w:tplc="F5D81D98">
      <w:numFmt w:val="bullet"/>
      <w:lvlText w:val="•"/>
      <w:lvlJc w:val="left"/>
      <w:pPr>
        <w:ind w:left="902" w:hanging="262"/>
      </w:pPr>
      <w:rPr>
        <w:rFonts w:hint="default"/>
        <w:lang w:val="en-US" w:eastAsia="en-US" w:bidi="ar-SA"/>
      </w:rPr>
    </w:lvl>
    <w:lvl w:ilvl="3" w:tplc="BC9C5C8C">
      <w:numFmt w:val="bullet"/>
      <w:lvlText w:val="•"/>
      <w:lvlJc w:val="left"/>
      <w:pPr>
        <w:ind w:left="1164" w:hanging="262"/>
      </w:pPr>
      <w:rPr>
        <w:rFonts w:hint="default"/>
        <w:lang w:val="en-US" w:eastAsia="en-US" w:bidi="ar-SA"/>
      </w:rPr>
    </w:lvl>
    <w:lvl w:ilvl="4" w:tplc="E474E26C">
      <w:numFmt w:val="bullet"/>
      <w:lvlText w:val="•"/>
      <w:lvlJc w:val="left"/>
      <w:pPr>
        <w:ind w:left="1425" w:hanging="262"/>
      </w:pPr>
      <w:rPr>
        <w:rFonts w:hint="default"/>
        <w:lang w:val="en-US" w:eastAsia="en-US" w:bidi="ar-SA"/>
      </w:rPr>
    </w:lvl>
    <w:lvl w:ilvl="5" w:tplc="D5580DCA">
      <w:numFmt w:val="bullet"/>
      <w:lvlText w:val="•"/>
      <w:lvlJc w:val="left"/>
      <w:pPr>
        <w:ind w:left="1687" w:hanging="262"/>
      </w:pPr>
      <w:rPr>
        <w:rFonts w:hint="default"/>
        <w:lang w:val="en-US" w:eastAsia="en-US" w:bidi="ar-SA"/>
      </w:rPr>
    </w:lvl>
    <w:lvl w:ilvl="6" w:tplc="8440166A">
      <w:numFmt w:val="bullet"/>
      <w:lvlText w:val="•"/>
      <w:lvlJc w:val="left"/>
      <w:pPr>
        <w:ind w:left="1948" w:hanging="262"/>
      </w:pPr>
      <w:rPr>
        <w:rFonts w:hint="default"/>
        <w:lang w:val="en-US" w:eastAsia="en-US" w:bidi="ar-SA"/>
      </w:rPr>
    </w:lvl>
    <w:lvl w:ilvl="7" w:tplc="5C94283A">
      <w:numFmt w:val="bullet"/>
      <w:lvlText w:val="•"/>
      <w:lvlJc w:val="left"/>
      <w:pPr>
        <w:ind w:left="2209" w:hanging="262"/>
      </w:pPr>
      <w:rPr>
        <w:rFonts w:hint="default"/>
        <w:lang w:val="en-US" w:eastAsia="en-US" w:bidi="ar-SA"/>
      </w:rPr>
    </w:lvl>
    <w:lvl w:ilvl="8" w:tplc="BAD05F62">
      <w:numFmt w:val="bullet"/>
      <w:lvlText w:val="•"/>
      <w:lvlJc w:val="left"/>
      <w:pPr>
        <w:ind w:left="2471" w:hanging="262"/>
      </w:pPr>
      <w:rPr>
        <w:rFonts w:hint="default"/>
        <w:lang w:val="en-US" w:eastAsia="en-US" w:bidi="ar-SA"/>
      </w:rPr>
    </w:lvl>
  </w:abstractNum>
  <w:abstractNum w:abstractNumId="12" w15:restartNumberingAfterBreak="0">
    <w:nsid w:val="52485499"/>
    <w:multiLevelType w:val="hybridMultilevel"/>
    <w:tmpl w:val="5E069940"/>
    <w:lvl w:ilvl="0" w:tplc="A90CE38C">
      <w:numFmt w:val="bullet"/>
      <w:lvlText w:val=""/>
      <w:lvlJc w:val="left"/>
      <w:pPr>
        <w:ind w:left="677" w:hanging="425"/>
      </w:pPr>
      <w:rPr>
        <w:rFonts w:ascii="Symbol" w:eastAsia="Symbol" w:hAnsi="Symbol" w:cs="Symbol" w:hint="default"/>
        <w:b w:val="0"/>
        <w:bCs w:val="0"/>
        <w:i w:val="0"/>
        <w:iCs w:val="0"/>
        <w:spacing w:val="0"/>
        <w:w w:val="100"/>
        <w:sz w:val="22"/>
        <w:szCs w:val="22"/>
        <w:lang w:val="en-US" w:eastAsia="en-US" w:bidi="ar-SA"/>
      </w:rPr>
    </w:lvl>
    <w:lvl w:ilvl="1" w:tplc="314466DA">
      <w:numFmt w:val="bullet"/>
      <w:lvlText w:val="•"/>
      <w:lvlJc w:val="left"/>
      <w:pPr>
        <w:ind w:left="911" w:hanging="425"/>
      </w:pPr>
      <w:rPr>
        <w:rFonts w:hint="default"/>
        <w:lang w:val="en-US" w:eastAsia="en-US" w:bidi="ar-SA"/>
      </w:rPr>
    </w:lvl>
    <w:lvl w:ilvl="2" w:tplc="56A42530">
      <w:numFmt w:val="bullet"/>
      <w:lvlText w:val="•"/>
      <w:lvlJc w:val="left"/>
      <w:pPr>
        <w:ind w:left="1143" w:hanging="425"/>
      </w:pPr>
      <w:rPr>
        <w:rFonts w:hint="default"/>
        <w:lang w:val="en-US" w:eastAsia="en-US" w:bidi="ar-SA"/>
      </w:rPr>
    </w:lvl>
    <w:lvl w:ilvl="3" w:tplc="1A5C9B8C">
      <w:numFmt w:val="bullet"/>
      <w:lvlText w:val="•"/>
      <w:lvlJc w:val="left"/>
      <w:pPr>
        <w:ind w:left="1374" w:hanging="425"/>
      </w:pPr>
      <w:rPr>
        <w:rFonts w:hint="default"/>
        <w:lang w:val="en-US" w:eastAsia="en-US" w:bidi="ar-SA"/>
      </w:rPr>
    </w:lvl>
    <w:lvl w:ilvl="4" w:tplc="E24C2876">
      <w:numFmt w:val="bullet"/>
      <w:lvlText w:val="•"/>
      <w:lvlJc w:val="left"/>
      <w:pPr>
        <w:ind w:left="1606" w:hanging="425"/>
      </w:pPr>
      <w:rPr>
        <w:rFonts w:hint="default"/>
        <w:lang w:val="en-US" w:eastAsia="en-US" w:bidi="ar-SA"/>
      </w:rPr>
    </w:lvl>
    <w:lvl w:ilvl="5" w:tplc="A726E1F0">
      <w:numFmt w:val="bullet"/>
      <w:lvlText w:val="•"/>
      <w:lvlJc w:val="left"/>
      <w:pPr>
        <w:ind w:left="1838" w:hanging="425"/>
      </w:pPr>
      <w:rPr>
        <w:rFonts w:hint="default"/>
        <w:lang w:val="en-US" w:eastAsia="en-US" w:bidi="ar-SA"/>
      </w:rPr>
    </w:lvl>
    <w:lvl w:ilvl="6" w:tplc="780AB7A2">
      <w:numFmt w:val="bullet"/>
      <w:lvlText w:val="•"/>
      <w:lvlJc w:val="left"/>
      <w:pPr>
        <w:ind w:left="2069" w:hanging="425"/>
      </w:pPr>
      <w:rPr>
        <w:rFonts w:hint="default"/>
        <w:lang w:val="en-US" w:eastAsia="en-US" w:bidi="ar-SA"/>
      </w:rPr>
    </w:lvl>
    <w:lvl w:ilvl="7" w:tplc="46580C4C">
      <w:numFmt w:val="bullet"/>
      <w:lvlText w:val="•"/>
      <w:lvlJc w:val="left"/>
      <w:pPr>
        <w:ind w:left="2301" w:hanging="425"/>
      </w:pPr>
      <w:rPr>
        <w:rFonts w:hint="default"/>
        <w:lang w:val="en-US" w:eastAsia="en-US" w:bidi="ar-SA"/>
      </w:rPr>
    </w:lvl>
    <w:lvl w:ilvl="8" w:tplc="FC4CBD52">
      <w:numFmt w:val="bullet"/>
      <w:lvlText w:val="•"/>
      <w:lvlJc w:val="left"/>
      <w:pPr>
        <w:ind w:left="2532" w:hanging="425"/>
      </w:pPr>
      <w:rPr>
        <w:rFonts w:hint="default"/>
        <w:lang w:val="en-US" w:eastAsia="en-US" w:bidi="ar-SA"/>
      </w:rPr>
    </w:lvl>
  </w:abstractNum>
  <w:abstractNum w:abstractNumId="13" w15:restartNumberingAfterBreak="0">
    <w:nsid w:val="5CD81C98"/>
    <w:multiLevelType w:val="hybridMultilevel"/>
    <w:tmpl w:val="5C30F026"/>
    <w:lvl w:ilvl="0" w:tplc="AA74CB1C">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858811CA">
      <w:numFmt w:val="bullet"/>
      <w:lvlText w:val="•"/>
      <w:lvlJc w:val="left"/>
      <w:pPr>
        <w:ind w:left="641" w:hanging="262"/>
      </w:pPr>
      <w:rPr>
        <w:rFonts w:hint="default"/>
        <w:lang w:val="en-US" w:eastAsia="en-US" w:bidi="ar-SA"/>
      </w:rPr>
    </w:lvl>
    <w:lvl w:ilvl="2" w:tplc="DC50951E">
      <w:numFmt w:val="bullet"/>
      <w:lvlText w:val="•"/>
      <w:lvlJc w:val="left"/>
      <w:pPr>
        <w:ind w:left="902" w:hanging="262"/>
      </w:pPr>
      <w:rPr>
        <w:rFonts w:hint="default"/>
        <w:lang w:val="en-US" w:eastAsia="en-US" w:bidi="ar-SA"/>
      </w:rPr>
    </w:lvl>
    <w:lvl w:ilvl="3" w:tplc="4F5270C6">
      <w:numFmt w:val="bullet"/>
      <w:lvlText w:val="•"/>
      <w:lvlJc w:val="left"/>
      <w:pPr>
        <w:ind w:left="1164" w:hanging="262"/>
      </w:pPr>
      <w:rPr>
        <w:rFonts w:hint="default"/>
        <w:lang w:val="en-US" w:eastAsia="en-US" w:bidi="ar-SA"/>
      </w:rPr>
    </w:lvl>
    <w:lvl w:ilvl="4" w:tplc="CAC2EC00">
      <w:numFmt w:val="bullet"/>
      <w:lvlText w:val="•"/>
      <w:lvlJc w:val="left"/>
      <w:pPr>
        <w:ind w:left="1425" w:hanging="262"/>
      </w:pPr>
      <w:rPr>
        <w:rFonts w:hint="default"/>
        <w:lang w:val="en-US" w:eastAsia="en-US" w:bidi="ar-SA"/>
      </w:rPr>
    </w:lvl>
    <w:lvl w:ilvl="5" w:tplc="3A26173C">
      <w:numFmt w:val="bullet"/>
      <w:lvlText w:val="•"/>
      <w:lvlJc w:val="left"/>
      <w:pPr>
        <w:ind w:left="1687" w:hanging="262"/>
      </w:pPr>
      <w:rPr>
        <w:rFonts w:hint="default"/>
        <w:lang w:val="en-US" w:eastAsia="en-US" w:bidi="ar-SA"/>
      </w:rPr>
    </w:lvl>
    <w:lvl w:ilvl="6" w:tplc="CE2621E8">
      <w:numFmt w:val="bullet"/>
      <w:lvlText w:val="•"/>
      <w:lvlJc w:val="left"/>
      <w:pPr>
        <w:ind w:left="1948" w:hanging="262"/>
      </w:pPr>
      <w:rPr>
        <w:rFonts w:hint="default"/>
        <w:lang w:val="en-US" w:eastAsia="en-US" w:bidi="ar-SA"/>
      </w:rPr>
    </w:lvl>
    <w:lvl w:ilvl="7" w:tplc="37121894">
      <w:numFmt w:val="bullet"/>
      <w:lvlText w:val="•"/>
      <w:lvlJc w:val="left"/>
      <w:pPr>
        <w:ind w:left="2209" w:hanging="262"/>
      </w:pPr>
      <w:rPr>
        <w:rFonts w:hint="default"/>
        <w:lang w:val="en-US" w:eastAsia="en-US" w:bidi="ar-SA"/>
      </w:rPr>
    </w:lvl>
    <w:lvl w:ilvl="8" w:tplc="674AE3DA">
      <w:numFmt w:val="bullet"/>
      <w:lvlText w:val="•"/>
      <w:lvlJc w:val="left"/>
      <w:pPr>
        <w:ind w:left="2471" w:hanging="262"/>
      </w:pPr>
      <w:rPr>
        <w:rFonts w:hint="default"/>
        <w:lang w:val="en-US" w:eastAsia="en-US" w:bidi="ar-SA"/>
      </w:rPr>
    </w:lvl>
  </w:abstractNum>
  <w:abstractNum w:abstractNumId="14" w15:restartNumberingAfterBreak="0">
    <w:nsid w:val="614613E0"/>
    <w:multiLevelType w:val="hybridMultilevel"/>
    <w:tmpl w:val="560EE1C8"/>
    <w:lvl w:ilvl="0" w:tplc="4B5A3F4A">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4A286D0E">
      <w:numFmt w:val="bullet"/>
      <w:lvlText w:val="•"/>
      <w:lvlJc w:val="left"/>
      <w:pPr>
        <w:ind w:left="641" w:hanging="262"/>
      </w:pPr>
      <w:rPr>
        <w:rFonts w:hint="default"/>
        <w:lang w:val="en-US" w:eastAsia="en-US" w:bidi="ar-SA"/>
      </w:rPr>
    </w:lvl>
    <w:lvl w:ilvl="2" w:tplc="0B6EF304">
      <w:numFmt w:val="bullet"/>
      <w:lvlText w:val="•"/>
      <w:lvlJc w:val="left"/>
      <w:pPr>
        <w:ind w:left="902" w:hanging="262"/>
      </w:pPr>
      <w:rPr>
        <w:rFonts w:hint="default"/>
        <w:lang w:val="en-US" w:eastAsia="en-US" w:bidi="ar-SA"/>
      </w:rPr>
    </w:lvl>
    <w:lvl w:ilvl="3" w:tplc="9FD091CC">
      <w:numFmt w:val="bullet"/>
      <w:lvlText w:val="•"/>
      <w:lvlJc w:val="left"/>
      <w:pPr>
        <w:ind w:left="1164" w:hanging="262"/>
      </w:pPr>
      <w:rPr>
        <w:rFonts w:hint="default"/>
        <w:lang w:val="en-US" w:eastAsia="en-US" w:bidi="ar-SA"/>
      </w:rPr>
    </w:lvl>
    <w:lvl w:ilvl="4" w:tplc="E9E6A3EA">
      <w:numFmt w:val="bullet"/>
      <w:lvlText w:val="•"/>
      <w:lvlJc w:val="left"/>
      <w:pPr>
        <w:ind w:left="1425" w:hanging="262"/>
      </w:pPr>
      <w:rPr>
        <w:rFonts w:hint="default"/>
        <w:lang w:val="en-US" w:eastAsia="en-US" w:bidi="ar-SA"/>
      </w:rPr>
    </w:lvl>
    <w:lvl w:ilvl="5" w:tplc="ECDE9A0A">
      <w:numFmt w:val="bullet"/>
      <w:lvlText w:val="•"/>
      <w:lvlJc w:val="left"/>
      <w:pPr>
        <w:ind w:left="1687" w:hanging="262"/>
      </w:pPr>
      <w:rPr>
        <w:rFonts w:hint="default"/>
        <w:lang w:val="en-US" w:eastAsia="en-US" w:bidi="ar-SA"/>
      </w:rPr>
    </w:lvl>
    <w:lvl w:ilvl="6" w:tplc="DCF2BBA6">
      <w:numFmt w:val="bullet"/>
      <w:lvlText w:val="•"/>
      <w:lvlJc w:val="left"/>
      <w:pPr>
        <w:ind w:left="1948" w:hanging="262"/>
      </w:pPr>
      <w:rPr>
        <w:rFonts w:hint="default"/>
        <w:lang w:val="en-US" w:eastAsia="en-US" w:bidi="ar-SA"/>
      </w:rPr>
    </w:lvl>
    <w:lvl w:ilvl="7" w:tplc="734A4476">
      <w:numFmt w:val="bullet"/>
      <w:lvlText w:val="•"/>
      <w:lvlJc w:val="left"/>
      <w:pPr>
        <w:ind w:left="2209" w:hanging="262"/>
      </w:pPr>
      <w:rPr>
        <w:rFonts w:hint="default"/>
        <w:lang w:val="en-US" w:eastAsia="en-US" w:bidi="ar-SA"/>
      </w:rPr>
    </w:lvl>
    <w:lvl w:ilvl="8" w:tplc="B784B290">
      <w:numFmt w:val="bullet"/>
      <w:lvlText w:val="•"/>
      <w:lvlJc w:val="left"/>
      <w:pPr>
        <w:ind w:left="2471" w:hanging="262"/>
      </w:pPr>
      <w:rPr>
        <w:rFonts w:hint="default"/>
        <w:lang w:val="en-US" w:eastAsia="en-US" w:bidi="ar-SA"/>
      </w:rPr>
    </w:lvl>
  </w:abstractNum>
  <w:abstractNum w:abstractNumId="15" w15:restartNumberingAfterBreak="0">
    <w:nsid w:val="63730FD2"/>
    <w:multiLevelType w:val="hybridMultilevel"/>
    <w:tmpl w:val="1B829872"/>
    <w:lvl w:ilvl="0" w:tplc="BD86399E">
      <w:start w:val="1"/>
      <w:numFmt w:val="decimal"/>
      <w:lvlText w:val="%1."/>
      <w:lvlJc w:val="left"/>
      <w:pPr>
        <w:ind w:left="1042" w:hanging="360"/>
        <w:jc w:val="left"/>
      </w:pPr>
      <w:rPr>
        <w:rFonts w:ascii="Calibri" w:eastAsia="Calibri" w:hAnsi="Calibri" w:cs="Calibri" w:hint="default"/>
        <w:b/>
        <w:bCs/>
        <w:i w:val="0"/>
        <w:iCs w:val="0"/>
        <w:spacing w:val="-1"/>
        <w:w w:val="100"/>
        <w:sz w:val="22"/>
        <w:szCs w:val="22"/>
        <w:lang w:val="en-US" w:eastAsia="en-US" w:bidi="ar-SA"/>
      </w:rPr>
    </w:lvl>
    <w:lvl w:ilvl="1" w:tplc="DDAA3CBC">
      <w:numFmt w:val="bullet"/>
      <w:lvlText w:val=""/>
      <w:lvlJc w:val="left"/>
      <w:pPr>
        <w:ind w:left="1042" w:hanging="360"/>
      </w:pPr>
      <w:rPr>
        <w:rFonts w:ascii="Symbol" w:eastAsia="Symbol" w:hAnsi="Symbol" w:cs="Symbol" w:hint="default"/>
        <w:b w:val="0"/>
        <w:bCs w:val="0"/>
        <w:i w:val="0"/>
        <w:iCs w:val="0"/>
        <w:spacing w:val="0"/>
        <w:w w:val="100"/>
        <w:sz w:val="22"/>
        <w:szCs w:val="22"/>
        <w:lang w:val="en-US" w:eastAsia="en-US" w:bidi="ar-SA"/>
      </w:rPr>
    </w:lvl>
    <w:lvl w:ilvl="2" w:tplc="7926153C">
      <w:numFmt w:val="bullet"/>
      <w:lvlText w:val="o"/>
      <w:lvlJc w:val="left"/>
      <w:pPr>
        <w:ind w:left="1762" w:hanging="360"/>
      </w:pPr>
      <w:rPr>
        <w:rFonts w:ascii="Courier New" w:eastAsia="Courier New" w:hAnsi="Courier New" w:cs="Courier New" w:hint="default"/>
        <w:b w:val="0"/>
        <w:bCs w:val="0"/>
        <w:i w:val="0"/>
        <w:iCs w:val="0"/>
        <w:spacing w:val="0"/>
        <w:w w:val="100"/>
        <w:sz w:val="22"/>
        <w:szCs w:val="22"/>
        <w:lang w:val="en-US" w:eastAsia="en-US" w:bidi="ar-SA"/>
      </w:rPr>
    </w:lvl>
    <w:lvl w:ilvl="3" w:tplc="102A62E0">
      <w:numFmt w:val="bullet"/>
      <w:lvlText w:val="•"/>
      <w:lvlJc w:val="left"/>
      <w:pPr>
        <w:ind w:left="3516" w:hanging="360"/>
      </w:pPr>
      <w:rPr>
        <w:rFonts w:hint="default"/>
        <w:lang w:val="en-US" w:eastAsia="en-US" w:bidi="ar-SA"/>
      </w:rPr>
    </w:lvl>
    <w:lvl w:ilvl="4" w:tplc="C69CC0B4">
      <w:numFmt w:val="bullet"/>
      <w:lvlText w:val="•"/>
      <w:lvlJc w:val="left"/>
      <w:pPr>
        <w:ind w:left="4395" w:hanging="360"/>
      </w:pPr>
      <w:rPr>
        <w:rFonts w:hint="default"/>
        <w:lang w:val="en-US" w:eastAsia="en-US" w:bidi="ar-SA"/>
      </w:rPr>
    </w:lvl>
    <w:lvl w:ilvl="5" w:tplc="62F8360A">
      <w:numFmt w:val="bullet"/>
      <w:lvlText w:val="•"/>
      <w:lvlJc w:val="left"/>
      <w:pPr>
        <w:ind w:left="5273" w:hanging="360"/>
      </w:pPr>
      <w:rPr>
        <w:rFonts w:hint="default"/>
        <w:lang w:val="en-US" w:eastAsia="en-US" w:bidi="ar-SA"/>
      </w:rPr>
    </w:lvl>
    <w:lvl w:ilvl="6" w:tplc="6D0A7880">
      <w:numFmt w:val="bullet"/>
      <w:lvlText w:val="•"/>
      <w:lvlJc w:val="left"/>
      <w:pPr>
        <w:ind w:left="6152" w:hanging="360"/>
      </w:pPr>
      <w:rPr>
        <w:rFonts w:hint="default"/>
        <w:lang w:val="en-US" w:eastAsia="en-US" w:bidi="ar-SA"/>
      </w:rPr>
    </w:lvl>
    <w:lvl w:ilvl="7" w:tplc="4384B2C4">
      <w:numFmt w:val="bullet"/>
      <w:lvlText w:val="•"/>
      <w:lvlJc w:val="left"/>
      <w:pPr>
        <w:ind w:left="7030" w:hanging="360"/>
      </w:pPr>
      <w:rPr>
        <w:rFonts w:hint="default"/>
        <w:lang w:val="en-US" w:eastAsia="en-US" w:bidi="ar-SA"/>
      </w:rPr>
    </w:lvl>
    <w:lvl w:ilvl="8" w:tplc="97287EB2">
      <w:numFmt w:val="bullet"/>
      <w:lvlText w:val="•"/>
      <w:lvlJc w:val="left"/>
      <w:pPr>
        <w:ind w:left="7909" w:hanging="360"/>
      </w:pPr>
      <w:rPr>
        <w:rFonts w:hint="default"/>
        <w:lang w:val="en-US" w:eastAsia="en-US" w:bidi="ar-SA"/>
      </w:rPr>
    </w:lvl>
  </w:abstractNum>
  <w:abstractNum w:abstractNumId="16" w15:restartNumberingAfterBreak="0">
    <w:nsid w:val="65622E71"/>
    <w:multiLevelType w:val="hybridMultilevel"/>
    <w:tmpl w:val="A060058A"/>
    <w:lvl w:ilvl="0" w:tplc="D15EAA76">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242ABAD0">
      <w:numFmt w:val="bullet"/>
      <w:lvlText w:val="•"/>
      <w:lvlJc w:val="left"/>
      <w:pPr>
        <w:ind w:left="605" w:hanging="228"/>
      </w:pPr>
      <w:rPr>
        <w:rFonts w:hint="default"/>
        <w:lang w:val="en-US" w:eastAsia="en-US" w:bidi="ar-SA"/>
      </w:rPr>
    </w:lvl>
    <w:lvl w:ilvl="2" w:tplc="3C3054E6">
      <w:numFmt w:val="bullet"/>
      <w:lvlText w:val="•"/>
      <w:lvlJc w:val="left"/>
      <w:pPr>
        <w:ind w:left="871" w:hanging="228"/>
      </w:pPr>
      <w:rPr>
        <w:rFonts w:hint="default"/>
        <w:lang w:val="en-US" w:eastAsia="en-US" w:bidi="ar-SA"/>
      </w:rPr>
    </w:lvl>
    <w:lvl w:ilvl="3" w:tplc="54047738">
      <w:numFmt w:val="bullet"/>
      <w:lvlText w:val="•"/>
      <w:lvlJc w:val="left"/>
      <w:pPr>
        <w:ind w:left="1136" w:hanging="228"/>
      </w:pPr>
      <w:rPr>
        <w:rFonts w:hint="default"/>
        <w:lang w:val="en-US" w:eastAsia="en-US" w:bidi="ar-SA"/>
      </w:rPr>
    </w:lvl>
    <w:lvl w:ilvl="4" w:tplc="0604354C">
      <w:numFmt w:val="bullet"/>
      <w:lvlText w:val="•"/>
      <w:lvlJc w:val="left"/>
      <w:pPr>
        <w:ind w:left="1402" w:hanging="228"/>
      </w:pPr>
      <w:rPr>
        <w:rFonts w:hint="default"/>
        <w:lang w:val="en-US" w:eastAsia="en-US" w:bidi="ar-SA"/>
      </w:rPr>
    </w:lvl>
    <w:lvl w:ilvl="5" w:tplc="F54027AA">
      <w:numFmt w:val="bullet"/>
      <w:lvlText w:val="•"/>
      <w:lvlJc w:val="left"/>
      <w:pPr>
        <w:ind w:left="1668" w:hanging="228"/>
      </w:pPr>
      <w:rPr>
        <w:rFonts w:hint="default"/>
        <w:lang w:val="en-US" w:eastAsia="en-US" w:bidi="ar-SA"/>
      </w:rPr>
    </w:lvl>
    <w:lvl w:ilvl="6" w:tplc="1370F9E0">
      <w:numFmt w:val="bullet"/>
      <w:lvlText w:val="•"/>
      <w:lvlJc w:val="left"/>
      <w:pPr>
        <w:ind w:left="1933" w:hanging="228"/>
      </w:pPr>
      <w:rPr>
        <w:rFonts w:hint="default"/>
        <w:lang w:val="en-US" w:eastAsia="en-US" w:bidi="ar-SA"/>
      </w:rPr>
    </w:lvl>
    <w:lvl w:ilvl="7" w:tplc="AFC47D7C">
      <w:numFmt w:val="bullet"/>
      <w:lvlText w:val="•"/>
      <w:lvlJc w:val="left"/>
      <w:pPr>
        <w:ind w:left="2199" w:hanging="228"/>
      </w:pPr>
      <w:rPr>
        <w:rFonts w:hint="default"/>
        <w:lang w:val="en-US" w:eastAsia="en-US" w:bidi="ar-SA"/>
      </w:rPr>
    </w:lvl>
    <w:lvl w:ilvl="8" w:tplc="7BCEFB78">
      <w:numFmt w:val="bullet"/>
      <w:lvlText w:val="•"/>
      <w:lvlJc w:val="left"/>
      <w:pPr>
        <w:ind w:left="2464" w:hanging="228"/>
      </w:pPr>
      <w:rPr>
        <w:rFonts w:hint="default"/>
        <w:lang w:val="en-US" w:eastAsia="en-US" w:bidi="ar-SA"/>
      </w:rPr>
    </w:lvl>
  </w:abstractNum>
  <w:abstractNum w:abstractNumId="17" w15:restartNumberingAfterBreak="0">
    <w:nsid w:val="666A2A76"/>
    <w:multiLevelType w:val="hybridMultilevel"/>
    <w:tmpl w:val="3272CEE8"/>
    <w:lvl w:ilvl="0" w:tplc="1C181378">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30B030D6">
      <w:numFmt w:val="bullet"/>
      <w:lvlText w:val="•"/>
      <w:lvlJc w:val="left"/>
      <w:pPr>
        <w:ind w:left="641" w:hanging="262"/>
      </w:pPr>
      <w:rPr>
        <w:rFonts w:hint="default"/>
        <w:lang w:val="en-US" w:eastAsia="en-US" w:bidi="ar-SA"/>
      </w:rPr>
    </w:lvl>
    <w:lvl w:ilvl="2" w:tplc="F0E04A24">
      <w:numFmt w:val="bullet"/>
      <w:lvlText w:val="•"/>
      <w:lvlJc w:val="left"/>
      <w:pPr>
        <w:ind w:left="902" w:hanging="262"/>
      </w:pPr>
      <w:rPr>
        <w:rFonts w:hint="default"/>
        <w:lang w:val="en-US" w:eastAsia="en-US" w:bidi="ar-SA"/>
      </w:rPr>
    </w:lvl>
    <w:lvl w:ilvl="3" w:tplc="98FC69BE">
      <w:numFmt w:val="bullet"/>
      <w:lvlText w:val="•"/>
      <w:lvlJc w:val="left"/>
      <w:pPr>
        <w:ind w:left="1164" w:hanging="262"/>
      </w:pPr>
      <w:rPr>
        <w:rFonts w:hint="default"/>
        <w:lang w:val="en-US" w:eastAsia="en-US" w:bidi="ar-SA"/>
      </w:rPr>
    </w:lvl>
    <w:lvl w:ilvl="4" w:tplc="FD0EB85A">
      <w:numFmt w:val="bullet"/>
      <w:lvlText w:val="•"/>
      <w:lvlJc w:val="left"/>
      <w:pPr>
        <w:ind w:left="1425" w:hanging="262"/>
      </w:pPr>
      <w:rPr>
        <w:rFonts w:hint="default"/>
        <w:lang w:val="en-US" w:eastAsia="en-US" w:bidi="ar-SA"/>
      </w:rPr>
    </w:lvl>
    <w:lvl w:ilvl="5" w:tplc="D6C26C4A">
      <w:numFmt w:val="bullet"/>
      <w:lvlText w:val="•"/>
      <w:lvlJc w:val="left"/>
      <w:pPr>
        <w:ind w:left="1687" w:hanging="262"/>
      </w:pPr>
      <w:rPr>
        <w:rFonts w:hint="default"/>
        <w:lang w:val="en-US" w:eastAsia="en-US" w:bidi="ar-SA"/>
      </w:rPr>
    </w:lvl>
    <w:lvl w:ilvl="6" w:tplc="D39223FC">
      <w:numFmt w:val="bullet"/>
      <w:lvlText w:val="•"/>
      <w:lvlJc w:val="left"/>
      <w:pPr>
        <w:ind w:left="1948" w:hanging="262"/>
      </w:pPr>
      <w:rPr>
        <w:rFonts w:hint="default"/>
        <w:lang w:val="en-US" w:eastAsia="en-US" w:bidi="ar-SA"/>
      </w:rPr>
    </w:lvl>
    <w:lvl w:ilvl="7" w:tplc="C366DBB8">
      <w:numFmt w:val="bullet"/>
      <w:lvlText w:val="•"/>
      <w:lvlJc w:val="left"/>
      <w:pPr>
        <w:ind w:left="2209" w:hanging="262"/>
      </w:pPr>
      <w:rPr>
        <w:rFonts w:hint="default"/>
        <w:lang w:val="en-US" w:eastAsia="en-US" w:bidi="ar-SA"/>
      </w:rPr>
    </w:lvl>
    <w:lvl w:ilvl="8" w:tplc="A2528F7E">
      <w:numFmt w:val="bullet"/>
      <w:lvlText w:val="•"/>
      <w:lvlJc w:val="left"/>
      <w:pPr>
        <w:ind w:left="2471" w:hanging="262"/>
      </w:pPr>
      <w:rPr>
        <w:rFonts w:hint="default"/>
        <w:lang w:val="en-US" w:eastAsia="en-US" w:bidi="ar-SA"/>
      </w:rPr>
    </w:lvl>
  </w:abstractNum>
  <w:abstractNum w:abstractNumId="18" w15:restartNumberingAfterBreak="0">
    <w:nsid w:val="6B44593F"/>
    <w:multiLevelType w:val="hybridMultilevel"/>
    <w:tmpl w:val="0C929A5C"/>
    <w:lvl w:ilvl="0" w:tplc="3D6CB74C">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59847CFC">
      <w:numFmt w:val="bullet"/>
      <w:lvlText w:val="•"/>
      <w:lvlJc w:val="left"/>
      <w:pPr>
        <w:ind w:left="641" w:hanging="262"/>
      </w:pPr>
      <w:rPr>
        <w:rFonts w:hint="default"/>
        <w:lang w:val="en-US" w:eastAsia="en-US" w:bidi="ar-SA"/>
      </w:rPr>
    </w:lvl>
    <w:lvl w:ilvl="2" w:tplc="453C62DC">
      <w:numFmt w:val="bullet"/>
      <w:lvlText w:val="•"/>
      <w:lvlJc w:val="left"/>
      <w:pPr>
        <w:ind w:left="902" w:hanging="262"/>
      </w:pPr>
      <w:rPr>
        <w:rFonts w:hint="default"/>
        <w:lang w:val="en-US" w:eastAsia="en-US" w:bidi="ar-SA"/>
      </w:rPr>
    </w:lvl>
    <w:lvl w:ilvl="3" w:tplc="06647E90">
      <w:numFmt w:val="bullet"/>
      <w:lvlText w:val="•"/>
      <w:lvlJc w:val="left"/>
      <w:pPr>
        <w:ind w:left="1164" w:hanging="262"/>
      </w:pPr>
      <w:rPr>
        <w:rFonts w:hint="default"/>
        <w:lang w:val="en-US" w:eastAsia="en-US" w:bidi="ar-SA"/>
      </w:rPr>
    </w:lvl>
    <w:lvl w:ilvl="4" w:tplc="CEE243DA">
      <w:numFmt w:val="bullet"/>
      <w:lvlText w:val="•"/>
      <w:lvlJc w:val="left"/>
      <w:pPr>
        <w:ind w:left="1425" w:hanging="262"/>
      </w:pPr>
      <w:rPr>
        <w:rFonts w:hint="default"/>
        <w:lang w:val="en-US" w:eastAsia="en-US" w:bidi="ar-SA"/>
      </w:rPr>
    </w:lvl>
    <w:lvl w:ilvl="5" w:tplc="7B9C8352">
      <w:numFmt w:val="bullet"/>
      <w:lvlText w:val="•"/>
      <w:lvlJc w:val="left"/>
      <w:pPr>
        <w:ind w:left="1687" w:hanging="262"/>
      </w:pPr>
      <w:rPr>
        <w:rFonts w:hint="default"/>
        <w:lang w:val="en-US" w:eastAsia="en-US" w:bidi="ar-SA"/>
      </w:rPr>
    </w:lvl>
    <w:lvl w:ilvl="6" w:tplc="713A629A">
      <w:numFmt w:val="bullet"/>
      <w:lvlText w:val="•"/>
      <w:lvlJc w:val="left"/>
      <w:pPr>
        <w:ind w:left="1948" w:hanging="262"/>
      </w:pPr>
      <w:rPr>
        <w:rFonts w:hint="default"/>
        <w:lang w:val="en-US" w:eastAsia="en-US" w:bidi="ar-SA"/>
      </w:rPr>
    </w:lvl>
    <w:lvl w:ilvl="7" w:tplc="494C3CBC">
      <w:numFmt w:val="bullet"/>
      <w:lvlText w:val="•"/>
      <w:lvlJc w:val="left"/>
      <w:pPr>
        <w:ind w:left="2209" w:hanging="262"/>
      </w:pPr>
      <w:rPr>
        <w:rFonts w:hint="default"/>
        <w:lang w:val="en-US" w:eastAsia="en-US" w:bidi="ar-SA"/>
      </w:rPr>
    </w:lvl>
    <w:lvl w:ilvl="8" w:tplc="61440148">
      <w:numFmt w:val="bullet"/>
      <w:lvlText w:val="•"/>
      <w:lvlJc w:val="left"/>
      <w:pPr>
        <w:ind w:left="2471" w:hanging="262"/>
      </w:pPr>
      <w:rPr>
        <w:rFonts w:hint="default"/>
        <w:lang w:val="en-US" w:eastAsia="en-US" w:bidi="ar-SA"/>
      </w:rPr>
    </w:lvl>
  </w:abstractNum>
  <w:abstractNum w:abstractNumId="19" w15:restartNumberingAfterBreak="0">
    <w:nsid w:val="70F53A8E"/>
    <w:multiLevelType w:val="hybridMultilevel"/>
    <w:tmpl w:val="378ED34C"/>
    <w:lvl w:ilvl="0" w:tplc="95348162">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EF02CFAC">
      <w:numFmt w:val="bullet"/>
      <w:lvlText w:val="•"/>
      <w:lvlJc w:val="left"/>
      <w:pPr>
        <w:ind w:left="605" w:hanging="228"/>
      </w:pPr>
      <w:rPr>
        <w:rFonts w:hint="default"/>
        <w:lang w:val="en-US" w:eastAsia="en-US" w:bidi="ar-SA"/>
      </w:rPr>
    </w:lvl>
    <w:lvl w:ilvl="2" w:tplc="8FAAEC0C">
      <w:numFmt w:val="bullet"/>
      <w:lvlText w:val="•"/>
      <w:lvlJc w:val="left"/>
      <w:pPr>
        <w:ind w:left="871" w:hanging="228"/>
      </w:pPr>
      <w:rPr>
        <w:rFonts w:hint="default"/>
        <w:lang w:val="en-US" w:eastAsia="en-US" w:bidi="ar-SA"/>
      </w:rPr>
    </w:lvl>
    <w:lvl w:ilvl="3" w:tplc="3F08A9B4">
      <w:numFmt w:val="bullet"/>
      <w:lvlText w:val="•"/>
      <w:lvlJc w:val="left"/>
      <w:pPr>
        <w:ind w:left="1136" w:hanging="228"/>
      </w:pPr>
      <w:rPr>
        <w:rFonts w:hint="default"/>
        <w:lang w:val="en-US" w:eastAsia="en-US" w:bidi="ar-SA"/>
      </w:rPr>
    </w:lvl>
    <w:lvl w:ilvl="4" w:tplc="0B7016BE">
      <w:numFmt w:val="bullet"/>
      <w:lvlText w:val="•"/>
      <w:lvlJc w:val="left"/>
      <w:pPr>
        <w:ind w:left="1402" w:hanging="228"/>
      </w:pPr>
      <w:rPr>
        <w:rFonts w:hint="default"/>
        <w:lang w:val="en-US" w:eastAsia="en-US" w:bidi="ar-SA"/>
      </w:rPr>
    </w:lvl>
    <w:lvl w:ilvl="5" w:tplc="DED08778">
      <w:numFmt w:val="bullet"/>
      <w:lvlText w:val="•"/>
      <w:lvlJc w:val="left"/>
      <w:pPr>
        <w:ind w:left="1668" w:hanging="228"/>
      </w:pPr>
      <w:rPr>
        <w:rFonts w:hint="default"/>
        <w:lang w:val="en-US" w:eastAsia="en-US" w:bidi="ar-SA"/>
      </w:rPr>
    </w:lvl>
    <w:lvl w:ilvl="6" w:tplc="8BE8C7EC">
      <w:numFmt w:val="bullet"/>
      <w:lvlText w:val="•"/>
      <w:lvlJc w:val="left"/>
      <w:pPr>
        <w:ind w:left="1933" w:hanging="228"/>
      </w:pPr>
      <w:rPr>
        <w:rFonts w:hint="default"/>
        <w:lang w:val="en-US" w:eastAsia="en-US" w:bidi="ar-SA"/>
      </w:rPr>
    </w:lvl>
    <w:lvl w:ilvl="7" w:tplc="3D28A55E">
      <w:numFmt w:val="bullet"/>
      <w:lvlText w:val="•"/>
      <w:lvlJc w:val="left"/>
      <w:pPr>
        <w:ind w:left="2199" w:hanging="228"/>
      </w:pPr>
      <w:rPr>
        <w:rFonts w:hint="default"/>
        <w:lang w:val="en-US" w:eastAsia="en-US" w:bidi="ar-SA"/>
      </w:rPr>
    </w:lvl>
    <w:lvl w:ilvl="8" w:tplc="8E62E13E">
      <w:numFmt w:val="bullet"/>
      <w:lvlText w:val="•"/>
      <w:lvlJc w:val="left"/>
      <w:pPr>
        <w:ind w:left="2464" w:hanging="228"/>
      </w:pPr>
      <w:rPr>
        <w:rFonts w:hint="default"/>
        <w:lang w:val="en-US" w:eastAsia="en-US" w:bidi="ar-SA"/>
      </w:rPr>
    </w:lvl>
  </w:abstractNum>
  <w:abstractNum w:abstractNumId="20" w15:restartNumberingAfterBreak="0">
    <w:nsid w:val="720E4909"/>
    <w:multiLevelType w:val="hybridMultilevel"/>
    <w:tmpl w:val="5FE69272"/>
    <w:lvl w:ilvl="0" w:tplc="98241C7E">
      <w:numFmt w:val="bullet"/>
      <w:lvlText w:val="▪"/>
      <w:lvlJc w:val="left"/>
      <w:pPr>
        <w:ind w:left="338" w:hanging="228"/>
      </w:pPr>
      <w:rPr>
        <w:rFonts w:ascii="Calibri" w:eastAsia="Calibri" w:hAnsi="Calibri" w:cs="Calibri" w:hint="default"/>
        <w:b w:val="0"/>
        <w:bCs w:val="0"/>
        <w:i w:val="0"/>
        <w:iCs w:val="0"/>
        <w:spacing w:val="0"/>
        <w:w w:val="100"/>
        <w:sz w:val="22"/>
        <w:szCs w:val="22"/>
        <w:lang w:val="en-US" w:eastAsia="en-US" w:bidi="ar-SA"/>
      </w:rPr>
    </w:lvl>
    <w:lvl w:ilvl="1" w:tplc="8AE041BE">
      <w:numFmt w:val="bullet"/>
      <w:lvlText w:val="•"/>
      <w:lvlJc w:val="left"/>
      <w:pPr>
        <w:ind w:left="605" w:hanging="228"/>
      </w:pPr>
      <w:rPr>
        <w:rFonts w:hint="default"/>
        <w:lang w:val="en-US" w:eastAsia="en-US" w:bidi="ar-SA"/>
      </w:rPr>
    </w:lvl>
    <w:lvl w:ilvl="2" w:tplc="881AB114">
      <w:numFmt w:val="bullet"/>
      <w:lvlText w:val="•"/>
      <w:lvlJc w:val="left"/>
      <w:pPr>
        <w:ind w:left="871" w:hanging="228"/>
      </w:pPr>
      <w:rPr>
        <w:rFonts w:hint="default"/>
        <w:lang w:val="en-US" w:eastAsia="en-US" w:bidi="ar-SA"/>
      </w:rPr>
    </w:lvl>
    <w:lvl w:ilvl="3" w:tplc="C54C94B0">
      <w:numFmt w:val="bullet"/>
      <w:lvlText w:val="•"/>
      <w:lvlJc w:val="left"/>
      <w:pPr>
        <w:ind w:left="1136" w:hanging="228"/>
      </w:pPr>
      <w:rPr>
        <w:rFonts w:hint="default"/>
        <w:lang w:val="en-US" w:eastAsia="en-US" w:bidi="ar-SA"/>
      </w:rPr>
    </w:lvl>
    <w:lvl w:ilvl="4" w:tplc="B07C3B02">
      <w:numFmt w:val="bullet"/>
      <w:lvlText w:val="•"/>
      <w:lvlJc w:val="left"/>
      <w:pPr>
        <w:ind w:left="1402" w:hanging="228"/>
      </w:pPr>
      <w:rPr>
        <w:rFonts w:hint="default"/>
        <w:lang w:val="en-US" w:eastAsia="en-US" w:bidi="ar-SA"/>
      </w:rPr>
    </w:lvl>
    <w:lvl w:ilvl="5" w:tplc="32EA8E98">
      <w:numFmt w:val="bullet"/>
      <w:lvlText w:val="•"/>
      <w:lvlJc w:val="left"/>
      <w:pPr>
        <w:ind w:left="1668" w:hanging="228"/>
      </w:pPr>
      <w:rPr>
        <w:rFonts w:hint="default"/>
        <w:lang w:val="en-US" w:eastAsia="en-US" w:bidi="ar-SA"/>
      </w:rPr>
    </w:lvl>
    <w:lvl w:ilvl="6" w:tplc="C7AEECCE">
      <w:numFmt w:val="bullet"/>
      <w:lvlText w:val="•"/>
      <w:lvlJc w:val="left"/>
      <w:pPr>
        <w:ind w:left="1933" w:hanging="228"/>
      </w:pPr>
      <w:rPr>
        <w:rFonts w:hint="default"/>
        <w:lang w:val="en-US" w:eastAsia="en-US" w:bidi="ar-SA"/>
      </w:rPr>
    </w:lvl>
    <w:lvl w:ilvl="7" w:tplc="574EB0B4">
      <w:numFmt w:val="bullet"/>
      <w:lvlText w:val="•"/>
      <w:lvlJc w:val="left"/>
      <w:pPr>
        <w:ind w:left="2199" w:hanging="228"/>
      </w:pPr>
      <w:rPr>
        <w:rFonts w:hint="default"/>
        <w:lang w:val="en-US" w:eastAsia="en-US" w:bidi="ar-SA"/>
      </w:rPr>
    </w:lvl>
    <w:lvl w:ilvl="8" w:tplc="9E8E5570">
      <w:numFmt w:val="bullet"/>
      <w:lvlText w:val="•"/>
      <w:lvlJc w:val="left"/>
      <w:pPr>
        <w:ind w:left="2464" w:hanging="228"/>
      </w:pPr>
      <w:rPr>
        <w:rFonts w:hint="default"/>
        <w:lang w:val="en-US" w:eastAsia="en-US" w:bidi="ar-SA"/>
      </w:rPr>
    </w:lvl>
  </w:abstractNum>
  <w:abstractNum w:abstractNumId="21" w15:restartNumberingAfterBreak="0">
    <w:nsid w:val="7C842A0F"/>
    <w:multiLevelType w:val="hybridMultilevel"/>
    <w:tmpl w:val="8A6A78BA"/>
    <w:lvl w:ilvl="0" w:tplc="03761C20">
      <w:numFmt w:val="bullet"/>
      <w:lvlText w:val="◊"/>
      <w:lvlJc w:val="left"/>
      <w:pPr>
        <w:ind w:left="371" w:hanging="262"/>
      </w:pPr>
      <w:rPr>
        <w:rFonts w:ascii="Calibri" w:eastAsia="Calibri" w:hAnsi="Calibri" w:cs="Calibri" w:hint="default"/>
        <w:b w:val="0"/>
        <w:bCs w:val="0"/>
        <w:i w:val="0"/>
        <w:iCs w:val="0"/>
        <w:spacing w:val="0"/>
        <w:w w:val="100"/>
        <w:sz w:val="22"/>
        <w:szCs w:val="22"/>
        <w:lang w:val="en-US" w:eastAsia="en-US" w:bidi="ar-SA"/>
      </w:rPr>
    </w:lvl>
    <w:lvl w:ilvl="1" w:tplc="794822A2">
      <w:numFmt w:val="bullet"/>
      <w:lvlText w:val="•"/>
      <w:lvlJc w:val="left"/>
      <w:pPr>
        <w:ind w:left="641" w:hanging="262"/>
      </w:pPr>
      <w:rPr>
        <w:rFonts w:hint="default"/>
        <w:lang w:val="en-US" w:eastAsia="en-US" w:bidi="ar-SA"/>
      </w:rPr>
    </w:lvl>
    <w:lvl w:ilvl="2" w:tplc="038C5D5A">
      <w:numFmt w:val="bullet"/>
      <w:lvlText w:val="•"/>
      <w:lvlJc w:val="left"/>
      <w:pPr>
        <w:ind w:left="902" w:hanging="262"/>
      </w:pPr>
      <w:rPr>
        <w:rFonts w:hint="default"/>
        <w:lang w:val="en-US" w:eastAsia="en-US" w:bidi="ar-SA"/>
      </w:rPr>
    </w:lvl>
    <w:lvl w:ilvl="3" w:tplc="CA744C30">
      <w:numFmt w:val="bullet"/>
      <w:lvlText w:val="•"/>
      <w:lvlJc w:val="left"/>
      <w:pPr>
        <w:ind w:left="1164" w:hanging="262"/>
      </w:pPr>
      <w:rPr>
        <w:rFonts w:hint="default"/>
        <w:lang w:val="en-US" w:eastAsia="en-US" w:bidi="ar-SA"/>
      </w:rPr>
    </w:lvl>
    <w:lvl w:ilvl="4" w:tplc="5CCA355E">
      <w:numFmt w:val="bullet"/>
      <w:lvlText w:val="•"/>
      <w:lvlJc w:val="left"/>
      <w:pPr>
        <w:ind w:left="1425" w:hanging="262"/>
      </w:pPr>
      <w:rPr>
        <w:rFonts w:hint="default"/>
        <w:lang w:val="en-US" w:eastAsia="en-US" w:bidi="ar-SA"/>
      </w:rPr>
    </w:lvl>
    <w:lvl w:ilvl="5" w:tplc="BA888B14">
      <w:numFmt w:val="bullet"/>
      <w:lvlText w:val="•"/>
      <w:lvlJc w:val="left"/>
      <w:pPr>
        <w:ind w:left="1687" w:hanging="262"/>
      </w:pPr>
      <w:rPr>
        <w:rFonts w:hint="default"/>
        <w:lang w:val="en-US" w:eastAsia="en-US" w:bidi="ar-SA"/>
      </w:rPr>
    </w:lvl>
    <w:lvl w:ilvl="6" w:tplc="F1AA9556">
      <w:numFmt w:val="bullet"/>
      <w:lvlText w:val="•"/>
      <w:lvlJc w:val="left"/>
      <w:pPr>
        <w:ind w:left="1948" w:hanging="262"/>
      </w:pPr>
      <w:rPr>
        <w:rFonts w:hint="default"/>
        <w:lang w:val="en-US" w:eastAsia="en-US" w:bidi="ar-SA"/>
      </w:rPr>
    </w:lvl>
    <w:lvl w:ilvl="7" w:tplc="AA98FDF0">
      <w:numFmt w:val="bullet"/>
      <w:lvlText w:val="•"/>
      <w:lvlJc w:val="left"/>
      <w:pPr>
        <w:ind w:left="2209" w:hanging="262"/>
      </w:pPr>
      <w:rPr>
        <w:rFonts w:hint="default"/>
        <w:lang w:val="en-US" w:eastAsia="en-US" w:bidi="ar-SA"/>
      </w:rPr>
    </w:lvl>
    <w:lvl w:ilvl="8" w:tplc="914C9C7E">
      <w:numFmt w:val="bullet"/>
      <w:lvlText w:val="•"/>
      <w:lvlJc w:val="left"/>
      <w:pPr>
        <w:ind w:left="2471" w:hanging="262"/>
      </w:pPr>
      <w:rPr>
        <w:rFonts w:hint="default"/>
        <w:lang w:val="en-US" w:eastAsia="en-US" w:bidi="ar-SA"/>
      </w:rPr>
    </w:lvl>
  </w:abstractNum>
  <w:num w:numId="1">
    <w:abstractNumId w:val="9"/>
  </w:num>
  <w:num w:numId="2">
    <w:abstractNumId w:val="4"/>
  </w:num>
  <w:num w:numId="3">
    <w:abstractNumId w:val="7"/>
  </w:num>
  <w:num w:numId="4">
    <w:abstractNumId w:val="8"/>
  </w:num>
  <w:num w:numId="5">
    <w:abstractNumId w:val="20"/>
  </w:num>
  <w:num w:numId="6">
    <w:abstractNumId w:val="5"/>
  </w:num>
  <w:num w:numId="7">
    <w:abstractNumId w:val="0"/>
  </w:num>
  <w:num w:numId="8">
    <w:abstractNumId w:val="21"/>
  </w:num>
  <w:num w:numId="9">
    <w:abstractNumId w:val="2"/>
  </w:num>
  <w:num w:numId="10">
    <w:abstractNumId w:val="3"/>
  </w:num>
  <w:num w:numId="11">
    <w:abstractNumId w:val="14"/>
  </w:num>
  <w:num w:numId="12">
    <w:abstractNumId w:val="19"/>
  </w:num>
  <w:num w:numId="13">
    <w:abstractNumId w:val="13"/>
  </w:num>
  <w:num w:numId="14">
    <w:abstractNumId w:val="16"/>
  </w:num>
  <w:num w:numId="15">
    <w:abstractNumId w:val="17"/>
  </w:num>
  <w:num w:numId="16">
    <w:abstractNumId w:val="10"/>
  </w:num>
  <w:num w:numId="17">
    <w:abstractNumId w:val="18"/>
  </w:num>
  <w:num w:numId="18">
    <w:abstractNumId w:val="12"/>
  </w:num>
  <w:num w:numId="19">
    <w:abstractNumId w:val="11"/>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AA"/>
    <w:rsid w:val="003628FB"/>
    <w:rsid w:val="004A1FD9"/>
    <w:rsid w:val="005D74AA"/>
    <w:rsid w:val="006A5063"/>
    <w:rsid w:val="00A801B8"/>
    <w:rsid w:val="00F4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9302F-73E4-44C1-B482-1BCD3C8D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39"/>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1"/>
    </w:pPr>
    <w:rPr>
      <w:lang w:val="en-US"/>
    </w:rPr>
  </w:style>
  <w:style w:type="paragraph" w:styleId="Title">
    <w:name w:val="Title"/>
    <w:basedOn w:val="Normal"/>
    <w:uiPriority w:val="1"/>
    <w:qFormat/>
    <w:pPr>
      <w:spacing w:line="653" w:lineRule="exact"/>
      <w:ind w:right="1"/>
      <w:jc w:val="center"/>
    </w:pPr>
    <w:rPr>
      <w:b/>
      <w:bCs/>
      <w:sz w:val="56"/>
      <w:szCs w:val="56"/>
      <w:lang w:val="en-US"/>
    </w:rPr>
  </w:style>
  <w:style w:type="paragraph" w:styleId="ListParagraph">
    <w:name w:val="List Paragraph"/>
    <w:basedOn w:val="Normal"/>
    <w:uiPriority w:val="1"/>
    <w:qFormat/>
    <w:pPr>
      <w:ind w:left="1041" w:hanging="360"/>
    </w:pPr>
    <w:rPr>
      <w:lang w:val="en-US"/>
    </w:rPr>
  </w:style>
  <w:style w:type="paragraph" w:customStyle="1" w:styleId="TableParagraph">
    <w:name w:val="Table Paragraph"/>
    <w:basedOn w:val="Normal"/>
    <w:uiPriority w:val="1"/>
    <w:qFormat/>
    <w:pPr>
      <w:ind w:left="108"/>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Johnstone</dc:creator>
  <cp:lastModifiedBy>Lindsey Glover</cp:lastModifiedBy>
  <cp:revision>2</cp:revision>
  <dcterms:created xsi:type="dcterms:W3CDTF">2025-05-22T11:19:00Z</dcterms:created>
  <dcterms:modified xsi:type="dcterms:W3CDTF">2025-05-22T11:19:00Z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2024-10-30T00:00:00Z</vt:filetime>
  </property>
</Properties>
</file>